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6" w:type="dxa"/>
        <w:tblInd w:w="288" w:type="dxa"/>
        <w:tblLook w:val="01E0" w:firstRow="1" w:lastRow="1" w:firstColumn="1" w:lastColumn="1" w:noHBand="0" w:noVBand="0"/>
      </w:tblPr>
      <w:tblGrid>
        <w:gridCol w:w="6504"/>
        <w:gridCol w:w="343"/>
        <w:gridCol w:w="2329"/>
      </w:tblGrid>
      <w:tr w:rsidR="002776AB" w:rsidRPr="002776AB" w:rsidTr="00B27258">
        <w:trPr>
          <w:trHeight w:val="198"/>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b/>
                <w:sz w:val="24"/>
                <w:szCs w:val="24"/>
              </w:rPr>
              <w:t>MINISTERUL AFACERILOR INTERNE</w:t>
            </w:r>
          </w:p>
        </w:tc>
        <w:tc>
          <w:tcPr>
            <w:tcW w:w="343" w:type="dxa"/>
          </w:tcPr>
          <w:p w:rsidR="002776AB" w:rsidRPr="002776AB" w:rsidRDefault="002776AB" w:rsidP="002776AB">
            <w:pPr>
              <w:spacing w:after="0"/>
              <w:rPr>
                <w:rFonts w:ascii="Times New Roman" w:hAnsi="Times New Roman" w:cs="Times New Roman"/>
                <w:sz w:val="24"/>
                <w:szCs w:val="24"/>
              </w:rPr>
            </w:pPr>
          </w:p>
        </w:tc>
        <w:tc>
          <w:tcPr>
            <w:tcW w:w="2329"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b/>
                <w:sz w:val="24"/>
                <w:szCs w:val="24"/>
              </w:rPr>
              <w:t>NESECRET</w:t>
            </w:r>
          </w:p>
        </w:tc>
      </w:tr>
      <w:tr w:rsidR="002776AB" w:rsidRPr="002776AB" w:rsidTr="00B27258">
        <w:trPr>
          <w:trHeight w:val="198"/>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b/>
                <w:sz w:val="24"/>
                <w:szCs w:val="24"/>
              </w:rPr>
              <w:t>DIRECŢIA MEDICALĂ</w:t>
            </w:r>
          </w:p>
        </w:tc>
        <w:tc>
          <w:tcPr>
            <w:tcW w:w="343" w:type="dxa"/>
          </w:tcPr>
          <w:p w:rsidR="002776AB" w:rsidRPr="002776AB" w:rsidRDefault="002776AB" w:rsidP="002776AB">
            <w:pPr>
              <w:spacing w:after="0"/>
              <w:rPr>
                <w:rFonts w:ascii="Times New Roman" w:hAnsi="Times New Roman" w:cs="Times New Roman"/>
                <w:sz w:val="24"/>
                <w:szCs w:val="24"/>
              </w:rPr>
            </w:pPr>
          </w:p>
        </w:tc>
        <w:tc>
          <w:tcPr>
            <w:tcW w:w="2329"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sz w:val="24"/>
                <w:szCs w:val="24"/>
              </w:rPr>
              <w:t>Ex. unic</w:t>
            </w:r>
          </w:p>
        </w:tc>
      </w:tr>
      <w:tr w:rsidR="002776AB" w:rsidRPr="002776AB" w:rsidTr="00B27258">
        <w:trPr>
          <w:trHeight w:val="395"/>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noProof/>
                <w:sz w:val="24"/>
                <w:szCs w:val="24"/>
              </w:rPr>
              <w:drawing>
                <wp:inline distT="0" distB="0" distL="0" distR="0">
                  <wp:extent cx="357505" cy="4572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blip>
                          <a:srcRect/>
                          <a:stretch>
                            <a:fillRect/>
                          </a:stretch>
                        </pic:blipFill>
                        <pic:spPr bwMode="auto">
                          <a:xfrm>
                            <a:off x="0" y="0"/>
                            <a:ext cx="357505" cy="457200"/>
                          </a:xfrm>
                          <a:prstGeom prst="rect">
                            <a:avLst/>
                          </a:prstGeom>
                          <a:noFill/>
                          <a:ln w="9525">
                            <a:noFill/>
                            <a:miter lim="800000"/>
                            <a:headEnd/>
                            <a:tailEnd/>
                          </a:ln>
                        </pic:spPr>
                      </pic:pic>
                    </a:graphicData>
                  </a:graphic>
                </wp:inline>
              </w:drawing>
            </w:r>
          </w:p>
        </w:tc>
        <w:tc>
          <w:tcPr>
            <w:tcW w:w="343" w:type="dxa"/>
          </w:tcPr>
          <w:p w:rsidR="002776AB" w:rsidRPr="002776AB" w:rsidRDefault="002776AB" w:rsidP="002776AB">
            <w:pPr>
              <w:spacing w:after="0"/>
              <w:rPr>
                <w:rFonts w:ascii="Times New Roman" w:hAnsi="Times New Roman" w:cs="Times New Roman"/>
                <w:sz w:val="24"/>
                <w:szCs w:val="24"/>
              </w:rPr>
            </w:pPr>
          </w:p>
        </w:tc>
        <w:tc>
          <w:tcPr>
            <w:tcW w:w="2329" w:type="dxa"/>
            <w:vAlign w:val="center"/>
          </w:tcPr>
          <w:p w:rsidR="002776AB" w:rsidRPr="002776AB" w:rsidRDefault="00B27258" w:rsidP="002776AB">
            <w:pPr>
              <w:spacing w:after="0"/>
              <w:rPr>
                <w:rFonts w:ascii="Times New Roman" w:hAnsi="Times New Roman" w:cs="Times New Roman"/>
                <w:sz w:val="24"/>
                <w:szCs w:val="24"/>
              </w:rPr>
            </w:pPr>
            <w:r>
              <w:rPr>
                <w:rFonts w:ascii="Times New Roman" w:hAnsi="Times New Roman" w:cs="Times New Roman"/>
                <w:sz w:val="24"/>
                <w:szCs w:val="24"/>
              </w:rPr>
              <w:t xml:space="preserve">Nr. </w:t>
            </w:r>
            <w:r w:rsidR="00E17DFC">
              <w:rPr>
                <w:rFonts w:ascii="Times New Roman" w:hAnsi="Times New Roman" w:cs="Times New Roman"/>
                <w:sz w:val="24"/>
                <w:szCs w:val="24"/>
              </w:rPr>
              <w:t>1294928</w:t>
            </w:r>
          </w:p>
          <w:p w:rsidR="002776AB" w:rsidRPr="002776AB" w:rsidRDefault="00B27258" w:rsidP="00E17DFC">
            <w:pPr>
              <w:spacing w:after="0"/>
              <w:rPr>
                <w:rFonts w:ascii="Times New Roman" w:hAnsi="Times New Roman" w:cs="Times New Roman"/>
                <w:sz w:val="24"/>
                <w:szCs w:val="24"/>
              </w:rPr>
            </w:pPr>
            <w:r>
              <w:rPr>
                <w:rFonts w:ascii="Times New Roman" w:hAnsi="Times New Roman" w:cs="Times New Roman"/>
                <w:sz w:val="24"/>
                <w:szCs w:val="24"/>
              </w:rPr>
              <w:t>Din</w:t>
            </w:r>
            <w:r w:rsidR="00C0352F">
              <w:rPr>
                <w:rFonts w:ascii="Times New Roman" w:hAnsi="Times New Roman" w:cs="Times New Roman"/>
                <w:sz w:val="24"/>
                <w:szCs w:val="24"/>
              </w:rPr>
              <w:t xml:space="preserve"> </w:t>
            </w:r>
            <w:r w:rsidR="00E17DFC">
              <w:rPr>
                <w:rFonts w:ascii="Times New Roman" w:hAnsi="Times New Roman" w:cs="Times New Roman"/>
                <w:sz w:val="24"/>
                <w:szCs w:val="24"/>
              </w:rPr>
              <w:t>09</w:t>
            </w:r>
            <w:r>
              <w:rPr>
                <w:rFonts w:ascii="Times New Roman" w:hAnsi="Times New Roman" w:cs="Times New Roman"/>
                <w:sz w:val="24"/>
                <w:szCs w:val="24"/>
              </w:rPr>
              <w:t>.</w:t>
            </w:r>
            <w:r w:rsidR="00E17DFC">
              <w:rPr>
                <w:rFonts w:ascii="Times New Roman" w:hAnsi="Times New Roman" w:cs="Times New Roman"/>
                <w:sz w:val="24"/>
                <w:szCs w:val="24"/>
              </w:rPr>
              <w:t>05</w:t>
            </w:r>
            <w:r>
              <w:rPr>
                <w:rFonts w:ascii="Times New Roman" w:hAnsi="Times New Roman" w:cs="Times New Roman"/>
                <w:sz w:val="24"/>
                <w:szCs w:val="24"/>
              </w:rPr>
              <w:t>.202</w:t>
            </w:r>
            <w:r w:rsidR="00C0352F">
              <w:rPr>
                <w:rFonts w:ascii="Times New Roman" w:hAnsi="Times New Roman" w:cs="Times New Roman"/>
                <w:sz w:val="24"/>
                <w:szCs w:val="24"/>
              </w:rPr>
              <w:t>3</w:t>
            </w:r>
          </w:p>
        </w:tc>
      </w:tr>
      <w:tr w:rsidR="002776AB" w:rsidRPr="002776AB" w:rsidTr="00B27258">
        <w:trPr>
          <w:trHeight w:val="598"/>
        </w:trPr>
        <w:tc>
          <w:tcPr>
            <w:tcW w:w="6504" w:type="dxa"/>
            <w:vAlign w:val="center"/>
          </w:tcPr>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 xml:space="preserve">Centrul Medical de Diagnostic </w:t>
            </w:r>
          </w:p>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şi Tratament Ambulatoriu „Dr. Nicolae Kretzulescu” Bucureşti</w:t>
            </w:r>
          </w:p>
          <w:p w:rsidR="002776AB" w:rsidRPr="002776AB" w:rsidRDefault="002776AB" w:rsidP="002776AB">
            <w:pPr>
              <w:spacing w:after="0"/>
              <w:jc w:val="center"/>
              <w:rPr>
                <w:rFonts w:ascii="Times New Roman" w:hAnsi="Times New Roman" w:cs="Times New Roman"/>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329" w:type="dxa"/>
          </w:tcPr>
          <w:p w:rsidR="002776AB" w:rsidRPr="002776AB" w:rsidRDefault="002776AB" w:rsidP="002776AB">
            <w:pPr>
              <w:spacing w:after="0"/>
              <w:rPr>
                <w:rFonts w:ascii="Times New Roman" w:hAnsi="Times New Roman" w:cs="Times New Roman"/>
                <w:sz w:val="24"/>
                <w:szCs w:val="24"/>
              </w:rPr>
            </w:pPr>
          </w:p>
        </w:tc>
      </w:tr>
      <w:tr w:rsidR="002776AB" w:rsidRPr="002776AB" w:rsidTr="00B27258">
        <w:trPr>
          <w:trHeight w:val="120"/>
        </w:trPr>
        <w:tc>
          <w:tcPr>
            <w:tcW w:w="6504" w:type="dxa"/>
            <w:vAlign w:val="center"/>
          </w:tcPr>
          <w:p w:rsidR="002776AB" w:rsidRPr="002776AB" w:rsidRDefault="002776AB" w:rsidP="002776AB">
            <w:pPr>
              <w:spacing w:after="0"/>
              <w:rPr>
                <w:rFonts w:ascii="Times New Roman" w:hAnsi="Times New Roman" w:cs="Times New Roman"/>
                <w:b/>
                <w:bCs/>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329" w:type="dxa"/>
          </w:tcPr>
          <w:p w:rsidR="002776AB" w:rsidRPr="002776AB" w:rsidRDefault="002776AB" w:rsidP="002776AB">
            <w:pPr>
              <w:spacing w:after="0"/>
              <w:rPr>
                <w:rFonts w:ascii="Times New Roman" w:hAnsi="Times New Roman" w:cs="Times New Roman"/>
                <w:sz w:val="24"/>
                <w:szCs w:val="24"/>
              </w:rPr>
            </w:pPr>
          </w:p>
        </w:tc>
      </w:tr>
    </w:tbl>
    <w:p w:rsidR="002776AB" w:rsidRPr="002776AB" w:rsidRDefault="002776AB" w:rsidP="002776AB">
      <w:pPr>
        <w:tabs>
          <w:tab w:val="left" w:pos="7230"/>
        </w:tabs>
        <w:spacing w:after="0"/>
        <w:jc w:val="both"/>
        <w:rPr>
          <w:rFonts w:ascii="Times New Roman" w:hAnsi="Times New Roman" w:cs="Times New Roman"/>
          <w:sz w:val="24"/>
          <w:szCs w:val="24"/>
        </w:rPr>
      </w:pPr>
    </w:p>
    <w:p w:rsidR="002776AB" w:rsidRPr="002776AB" w:rsidRDefault="002776AB" w:rsidP="002776AB">
      <w:pPr>
        <w:spacing w:after="0"/>
        <w:jc w:val="center"/>
        <w:rPr>
          <w:rFonts w:ascii="Times New Roman" w:hAnsi="Times New Roman" w:cs="Times New Roman"/>
          <w:b/>
          <w:sz w:val="24"/>
          <w:szCs w:val="24"/>
          <w:u w:val="single"/>
        </w:rPr>
      </w:pPr>
      <w:proofErr w:type="gramStart"/>
      <w:r w:rsidRPr="002776AB">
        <w:rPr>
          <w:rFonts w:ascii="Times New Roman" w:hAnsi="Times New Roman" w:cs="Times New Roman"/>
          <w:b/>
          <w:sz w:val="24"/>
          <w:szCs w:val="24"/>
          <w:u w:val="single"/>
        </w:rPr>
        <w:t>A</w:t>
      </w:r>
      <w:proofErr w:type="gramEnd"/>
      <w:r w:rsidRPr="002776AB">
        <w:rPr>
          <w:rFonts w:ascii="Times New Roman" w:hAnsi="Times New Roman" w:cs="Times New Roman"/>
          <w:b/>
          <w:sz w:val="24"/>
          <w:szCs w:val="24"/>
          <w:u w:val="single"/>
        </w:rPr>
        <w:t xml:space="preserve"> N U N Ţ</w:t>
      </w:r>
    </w:p>
    <w:p w:rsidR="002776AB" w:rsidRPr="002776AB" w:rsidRDefault="002776AB" w:rsidP="002776AB">
      <w:pPr>
        <w:spacing w:after="0"/>
        <w:jc w:val="center"/>
        <w:rPr>
          <w:rFonts w:ascii="Times New Roman" w:hAnsi="Times New Roman" w:cs="Times New Roman"/>
          <w:b/>
          <w:sz w:val="24"/>
          <w:szCs w:val="24"/>
          <w:u w:val="single"/>
        </w:rPr>
      </w:pPr>
    </w:p>
    <w:p w:rsidR="00C0352F" w:rsidRPr="009D2B7A" w:rsidRDefault="002776AB" w:rsidP="002776AB">
      <w:pPr>
        <w:spacing w:after="0"/>
        <w:ind w:left="360"/>
        <w:jc w:val="both"/>
        <w:rPr>
          <w:rFonts w:ascii="Times New Roman" w:hAnsi="Times New Roman" w:cs="Times New Roman"/>
          <w:sz w:val="24"/>
          <w:szCs w:val="24"/>
        </w:rPr>
      </w:pPr>
      <w:r w:rsidRPr="002776AB">
        <w:rPr>
          <w:rFonts w:ascii="Times New Roman" w:hAnsi="Times New Roman" w:cs="Times New Roman"/>
          <w:b/>
          <w:sz w:val="24"/>
          <w:szCs w:val="24"/>
        </w:rPr>
        <w:t xml:space="preserve">             </w:t>
      </w:r>
      <w:bookmarkStart w:id="0" w:name="_GoBack"/>
      <w:r w:rsidRPr="002776AB">
        <w:rPr>
          <w:rFonts w:ascii="Times New Roman" w:hAnsi="Times New Roman" w:cs="Times New Roman"/>
          <w:b/>
          <w:sz w:val="24"/>
          <w:szCs w:val="24"/>
        </w:rPr>
        <w:t xml:space="preserve">Centrul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Dr. Nicolae Kretzulescu” Bucureşti,</w:t>
      </w:r>
      <w:r w:rsidRPr="002776AB">
        <w:rPr>
          <w:rFonts w:ascii="Times New Roman" w:hAnsi="Times New Roman" w:cs="Times New Roman"/>
          <w:sz w:val="24"/>
          <w:szCs w:val="24"/>
        </w:rPr>
        <w:t xml:space="preserve"> subordonat Direcției Medicale, cu sediul în municipiul București, strada Mihai Vodă, nr. 17, sector 5, </w:t>
      </w:r>
      <w:r w:rsidRPr="002776AB">
        <w:rPr>
          <w:rFonts w:ascii="Times New Roman" w:hAnsi="Times New Roman" w:cs="Times New Roman"/>
          <w:b/>
          <w:sz w:val="24"/>
          <w:szCs w:val="24"/>
        </w:rPr>
        <w:t xml:space="preserve">organizează concurs în vederea încadrării, </w:t>
      </w:r>
      <w:r w:rsidR="00447CCA" w:rsidRPr="009D2B7A">
        <w:rPr>
          <w:rFonts w:ascii="Times New Roman" w:hAnsi="Times New Roman" w:cs="Times New Roman"/>
          <w:sz w:val="24"/>
          <w:szCs w:val="24"/>
        </w:rPr>
        <w:t xml:space="preserve">cu </w:t>
      </w:r>
      <w:proofErr w:type="gramStart"/>
      <w:r w:rsidR="00447CCA" w:rsidRPr="009D2B7A">
        <w:rPr>
          <w:rFonts w:ascii="Times New Roman" w:hAnsi="Times New Roman" w:cs="Times New Roman"/>
          <w:sz w:val="24"/>
          <w:szCs w:val="24"/>
        </w:rPr>
        <w:t>normă</w:t>
      </w:r>
      <w:proofErr w:type="gramEnd"/>
      <w:r w:rsidR="00447CCA" w:rsidRPr="009D2B7A">
        <w:rPr>
          <w:rFonts w:ascii="Times New Roman" w:hAnsi="Times New Roman" w:cs="Times New Roman"/>
          <w:sz w:val="24"/>
          <w:szCs w:val="24"/>
        </w:rPr>
        <w:t xml:space="preserve"> întreagă</w:t>
      </w:r>
      <w:r w:rsidR="00447CCA">
        <w:rPr>
          <w:rFonts w:ascii="Times New Roman" w:hAnsi="Times New Roman" w:cs="Times New Roman"/>
          <w:b/>
          <w:sz w:val="24"/>
          <w:szCs w:val="24"/>
        </w:rPr>
        <w:t xml:space="preserve">, </w:t>
      </w:r>
      <w:r w:rsidRPr="002776AB">
        <w:rPr>
          <w:rFonts w:ascii="Times New Roman" w:hAnsi="Times New Roman" w:cs="Times New Roman"/>
          <w:b/>
          <w:sz w:val="24"/>
          <w:szCs w:val="24"/>
        </w:rPr>
        <w:t xml:space="preserve">pe perioadă nedeterminată, prin încadrare directă, </w:t>
      </w:r>
      <w:r w:rsidRPr="002776AB">
        <w:rPr>
          <w:rFonts w:ascii="Times New Roman" w:hAnsi="Times New Roman" w:cs="Times New Roman"/>
          <w:sz w:val="24"/>
          <w:szCs w:val="24"/>
        </w:rPr>
        <w:t xml:space="preserve">în condiţiile Legii nr. 53/2003 – Codul muncii, republicată, Hotărârilor Guvernului nr. </w:t>
      </w:r>
      <w:r w:rsidR="00C0352F">
        <w:rPr>
          <w:rFonts w:ascii="Times New Roman" w:hAnsi="Times New Roman" w:cs="Times New Roman"/>
          <w:sz w:val="24"/>
          <w:szCs w:val="24"/>
        </w:rPr>
        <w:t>1336/2022</w:t>
      </w:r>
      <w:r w:rsidRPr="002776AB">
        <w:rPr>
          <w:rFonts w:ascii="Times New Roman" w:hAnsi="Times New Roman" w:cs="Times New Roman"/>
          <w:sz w:val="24"/>
          <w:szCs w:val="24"/>
        </w:rPr>
        <w:t xml:space="preserve"> </w:t>
      </w:r>
      <w:r w:rsidR="00C0352F" w:rsidRPr="00C0352F">
        <w:rPr>
          <w:rFonts w:ascii="Times New Roman" w:hAnsi="Times New Roman" w:cs="Times New Roman"/>
          <w:i/>
          <w:sz w:val="24"/>
          <w:szCs w:val="24"/>
        </w:rPr>
        <w:t>pentru aprobarea Regulamentului-cadru privind organizarea şi dezvoltarea carierei personalului contractual din sectorul bugetar plătit din fonduri publice</w:t>
      </w:r>
      <w:r w:rsidRPr="002776AB">
        <w:rPr>
          <w:rFonts w:ascii="Times New Roman" w:hAnsi="Times New Roman" w:cs="Times New Roman"/>
          <w:sz w:val="24"/>
          <w:szCs w:val="24"/>
        </w:rPr>
        <w:t xml:space="preserve">, nr. 355/2007 </w:t>
      </w:r>
      <w:r w:rsidRPr="002776AB">
        <w:rPr>
          <w:rFonts w:ascii="Times New Roman" w:hAnsi="Times New Roman" w:cs="Times New Roman"/>
          <w:i/>
          <w:sz w:val="24"/>
          <w:szCs w:val="24"/>
        </w:rPr>
        <w:t>privind supravegherea sănătăţii lucrătorilor</w:t>
      </w:r>
      <w:r w:rsidRPr="002776AB">
        <w:rPr>
          <w:rFonts w:ascii="Times New Roman" w:hAnsi="Times New Roman" w:cs="Times New Roman"/>
          <w:sz w:val="24"/>
          <w:szCs w:val="24"/>
        </w:rPr>
        <w:t xml:space="preserve">, Ordinelor M.A.I. nr. 23/2015 </w:t>
      </w:r>
      <w:r w:rsidRPr="002776AB">
        <w:rPr>
          <w:rFonts w:ascii="Times New Roman" w:hAnsi="Times New Roman" w:cs="Times New Roman"/>
          <w:i/>
          <w:sz w:val="24"/>
          <w:szCs w:val="24"/>
        </w:rPr>
        <w:t>privind activitatea de psihologie în M.A.I.</w:t>
      </w:r>
      <w:r w:rsidRPr="002776AB">
        <w:rPr>
          <w:rFonts w:ascii="Times New Roman" w:hAnsi="Times New Roman" w:cs="Times New Roman"/>
          <w:sz w:val="24"/>
          <w:szCs w:val="24"/>
        </w:rPr>
        <w:t xml:space="preserve">, nr. 291/2011 </w:t>
      </w:r>
      <w:r w:rsidRPr="002776AB">
        <w:rPr>
          <w:rFonts w:ascii="Times New Roman" w:hAnsi="Times New Roman" w:cs="Times New Roman"/>
          <w:i/>
          <w:sz w:val="24"/>
          <w:szCs w:val="24"/>
        </w:rPr>
        <w:t xml:space="preserve">privind Normele metodologice de supraveghere </w:t>
      </w:r>
      <w:proofErr w:type="gramStart"/>
      <w:r w:rsidRPr="002776AB">
        <w:rPr>
          <w:rFonts w:ascii="Times New Roman" w:hAnsi="Times New Roman" w:cs="Times New Roman"/>
          <w:i/>
          <w:sz w:val="24"/>
          <w:szCs w:val="24"/>
        </w:rPr>
        <w:t>a</w:t>
      </w:r>
      <w:proofErr w:type="gramEnd"/>
      <w:r w:rsidRPr="002776AB">
        <w:rPr>
          <w:rFonts w:ascii="Times New Roman" w:hAnsi="Times New Roman" w:cs="Times New Roman"/>
          <w:i/>
          <w:sz w:val="24"/>
          <w:szCs w:val="24"/>
        </w:rPr>
        <w:t xml:space="preserve"> sănătăţii lucrătorilor, </w:t>
      </w:r>
      <w:r w:rsidRPr="002776AB">
        <w:rPr>
          <w:rFonts w:ascii="Times New Roman" w:hAnsi="Times New Roman" w:cs="Times New Roman"/>
          <w:sz w:val="24"/>
          <w:szCs w:val="24"/>
        </w:rPr>
        <w:t xml:space="preserve">toate cu modificările şi completările ulterioare, </w:t>
      </w:r>
      <w:r w:rsidR="00C0352F">
        <w:rPr>
          <w:rFonts w:ascii="Times New Roman" w:hAnsi="Times New Roman" w:cs="Times New Roman"/>
          <w:sz w:val="24"/>
          <w:szCs w:val="24"/>
        </w:rPr>
        <w:t xml:space="preserve">organizează concurs pentru ocuparea </w:t>
      </w:r>
      <w:r w:rsidR="00C06151">
        <w:rPr>
          <w:rFonts w:ascii="Times New Roman" w:hAnsi="Times New Roman" w:cs="Times New Roman"/>
          <w:sz w:val="24"/>
          <w:szCs w:val="24"/>
        </w:rPr>
        <w:t>un</w:t>
      </w:r>
      <w:r w:rsidR="00C0352F">
        <w:rPr>
          <w:rFonts w:ascii="Times New Roman" w:hAnsi="Times New Roman" w:cs="Times New Roman"/>
          <w:sz w:val="24"/>
          <w:szCs w:val="24"/>
        </w:rPr>
        <w:t>ui</w:t>
      </w:r>
      <w:r w:rsidR="00C06151">
        <w:rPr>
          <w:rFonts w:ascii="Times New Roman" w:hAnsi="Times New Roman" w:cs="Times New Roman"/>
          <w:sz w:val="24"/>
          <w:szCs w:val="24"/>
        </w:rPr>
        <w:t xml:space="preserve"> post de execu</w:t>
      </w:r>
      <w:r w:rsidR="009472C4">
        <w:rPr>
          <w:rFonts w:ascii="Times New Roman" w:hAnsi="Times New Roman" w:cs="Times New Roman"/>
          <w:sz w:val="24"/>
          <w:szCs w:val="24"/>
        </w:rPr>
        <w:t>ț</w:t>
      </w:r>
      <w:r w:rsidR="00C06151">
        <w:rPr>
          <w:rFonts w:ascii="Times New Roman" w:hAnsi="Times New Roman" w:cs="Times New Roman"/>
          <w:sz w:val="24"/>
          <w:szCs w:val="24"/>
        </w:rPr>
        <w:t xml:space="preserve">ie </w:t>
      </w:r>
      <w:r w:rsidRPr="00C06151">
        <w:rPr>
          <w:rFonts w:ascii="Times New Roman" w:hAnsi="Times New Roman" w:cs="Times New Roman"/>
          <w:sz w:val="24"/>
          <w:szCs w:val="24"/>
        </w:rPr>
        <w:t>vacant</w:t>
      </w:r>
      <w:r w:rsidR="00C0352F">
        <w:rPr>
          <w:rFonts w:ascii="Times New Roman" w:hAnsi="Times New Roman" w:cs="Times New Roman"/>
          <w:sz w:val="24"/>
          <w:szCs w:val="24"/>
        </w:rPr>
        <w:t>,</w:t>
      </w:r>
      <w:r w:rsidR="00447CCA">
        <w:rPr>
          <w:rFonts w:ascii="Times New Roman" w:hAnsi="Times New Roman" w:cs="Times New Roman"/>
          <w:sz w:val="24"/>
          <w:szCs w:val="24"/>
        </w:rPr>
        <w:t xml:space="preserve"> </w:t>
      </w:r>
      <w:r w:rsidR="00D60A76">
        <w:rPr>
          <w:rFonts w:ascii="Times New Roman" w:hAnsi="Times New Roman" w:cs="Times New Roman"/>
          <w:sz w:val="24"/>
          <w:szCs w:val="24"/>
        </w:rPr>
        <w:t>personal contractual,</w:t>
      </w:r>
      <w:r w:rsidR="00C0352F">
        <w:rPr>
          <w:rFonts w:ascii="Times New Roman" w:hAnsi="Times New Roman" w:cs="Times New Roman"/>
          <w:color w:val="FF0000"/>
          <w:sz w:val="24"/>
          <w:szCs w:val="24"/>
        </w:rPr>
        <w:t xml:space="preserve"> </w:t>
      </w:r>
      <w:r w:rsidR="00C0352F" w:rsidRPr="009D2B7A">
        <w:rPr>
          <w:rFonts w:ascii="Times New Roman" w:hAnsi="Times New Roman" w:cs="Times New Roman"/>
          <w:sz w:val="24"/>
          <w:szCs w:val="24"/>
        </w:rPr>
        <w:t>după cum urmează:</w:t>
      </w:r>
    </w:p>
    <w:p w:rsidR="00C0352F" w:rsidRDefault="00C0352F" w:rsidP="00C0352F">
      <w:pPr>
        <w:spacing w:after="0"/>
        <w:jc w:val="both"/>
        <w:rPr>
          <w:rFonts w:ascii="Times New Roman" w:hAnsi="Times New Roman" w:cs="Times New Roman"/>
          <w:color w:val="FF0000"/>
          <w:sz w:val="24"/>
          <w:szCs w:val="24"/>
        </w:rPr>
      </w:pPr>
    </w:p>
    <w:p w:rsidR="00C0352F" w:rsidRPr="00432FDD" w:rsidRDefault="00C0352F" w:rsidP="00C0352F">
      <w:pPr>
        <w:pStyle w:val="ListParagraph"/>
        <w:numPr>
          <w:ilvl w:val="0"/>
          <w:numId w:val="5"/>
        </w:numPr>
        <w:jc w:val="both"/>
      </w:pPr>
      <w:r w:rsidRPr="00432FDD">
        <w:t xml:space="preserve">1 post de </w:t>
      </w:r>
      <w:r w:rsidRPr="00432FDD">
        <w:rPr>
          <w:b/>
        </w:rPr>
        <w:t>asistent medical principal</w:t>
      </w:r>
      <w:r w:rsidRPr="00432FDD">
        <w:t xml:space="preserve"> (personal contractual) in cadrul Platoului tehnic de specialitate – Laborator radiologie si imagistica medicala – pozitia 330 din statul de organizare al unității;</w:t>
      </w:r>
    </w:p>
    <w:bookmarkEnd w:id="0"/>
    <w:p w:rsidR="009472C4" w:rsidRDefault="009472C4" w:rsidP="009472C4">
      <w:pPr>
        <w:spacing w:after="0"/>
        <w:ind w:left="360" w:firstLine="720"/>
        <w:jc w:val="both"/>
        <w:rPr>
          <w:rFonts w:ascii="Times New Roman" w:hAnsi="Times New Roman" w:cs="Times New Roman"/>
          <w:color w:val="FF0000"/>
          <w:sz w:val="24"/>
          <w:szCs w:val="24"/>
        </w:rPr>
      </w:pPr>
    </w:p>
    <w:p w:rsidR="009472C4" w:rsidRPr="009D2B7A" w:rsidRDefault="00C0352F"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 xml:space="preserve">Pentru a ocupa postul vacant, persoana care </w:t>
      </w:r>
      <w:proofErr w:type="gramStart"/>
      <w:r w:rsidRPr="009D2B7A">
        <w:rPr>
          <w:rFonts w:ascii="Times New Roman" w:hAnsi="Times New Roman" w:cs="Times New Roman"/>
          <w:sz w:val="24"/>
          <w:szCs w:val="24"/>
        </w:rPr>
        <w:t>candidează  la</w:t>
      </w:r>
      <w:proofErr w:type="gramEnd"/>
      <w:r w:rsidRPr="009D2B7A">
        <w:rPr>
          <w:rFonts w:ascii="Times New Roman" w:hAnsi="Times New Roman" w:cs="Times New Roman"/>
          <w:sz w:val="24"/>
          <w:szCs w:val="24"/>
        </w:rPr>
        <w:t xml:space="preserve"> concurs trebuie să îndeplinească condițiile prevăzute de Legea nr. 53/2003-Codul Muncii, republicată și cerințele specifice prevăzute de art. 542 alin. (1) și (2) din Ordonanța de urgență a Guvernului nr.57/2019 privind Codul Administrativ, cu modificările și completările ulterioare, astfel:</w:t>
      </w:r>
    </w:p>
    <w:p w:rsidR="009472C4" w:rsidRPr="009D2B7A" w:rsidRDefault="009472C4"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 xml:space="preserve">a) </w:t>
      </w:r>
      <w:proofErr w:type="gramStart"/>
      <w:r w:rsidRPr="009D2B7A">
        <w:rPr>
          <w:rFonts w:ascii="Times New Roman" w:hAnsi="Times New Roman" w:cs="Times New Roman"/>
          <w:sz w:val="24"/>
          <w:szCs w:val="24"/>
        </w:rPr>
        <w:t>are</w:t>
      </w:r>
      <w:proofErr w:type="gramEnd"/>
      <w:r w:rsidRPr="009D2B7A">
        <w:rPr>
          <w:rFonts w:ascii="Times New Roman" w:hAnsi="Times New Roman" w:cs="Times New Roman"/>
          <w:sz w:val="24"/>
          <w:szCs w:val="24"/>
        </w:rPr>
        <w:t xml:space="preserve"> cetăţenia română sau cetăţenia unui alt stat membru al Uniunii Europene, a unui stat parte la Acordul privind Spaţiul Economic European (SEE) sau cetăţenia Confederaţiei Elveţiene;</w:t>
      </w:r>
    </w:p>
    <w:p w:rsidR="009472C4" w:rsidRPr="009D2B7A" w:rsidRDefault="009472C4"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 xml:space="preserve">b) </w:t>
      </w:r>
      <w:proofErr w:type="gramStart"/>
      <w:r w:rsidRPr="009D2B7A">
        <w:rPr>
          <w:rFonts w:ascii="Times New Roman" w:hAnsi="Times New Roman" w:cs="Times New Roman"/>
          <w:sz w:val="24"/>
          <w:szCs w:val="24"/>
        </w:rPr>
        <w:t>cunoaşte</w:t>
      </w:r>
      <w:proofErr w:type="gramEnd"/>
      <w:r w:rsidRPr="009D2B7A">
        <w:rPr>
          <w:rFonts w:ascii="Times New Roman" w:hAnsi="Times New Roman" w:cs="Times New Roman"/>
          <w:sz w:val="24"/>
          <w:szCs w:val="24"/>
        </w:rPr>
        <w:t xml:space="preserve"> limba română, scris şi vorbit;</w:t>
      </w:r>
    </w:p>
    <w:p w:rsidR="009472C4" w:rsidRPr="009D2B7A" w:rsidRDefault="009472C4"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 xml:space="preserve">c) </w:t>
      </w:r>
      <w:proofErr w:type="gramStart"/>
      <w:r w:rsidRPr="009D2B7A">
        <w:rPr>
          <w:rFonts w:ascii="Times New Roman" w:hAnsi="Times New Roman" w:cs="Times New Roman"/>
          <w:sz w:val="24"/>
          <w:szCs w:val="24"/>
        </w:rPr>
        <w:t>are</w:t>
      </w:r>
      <w:proofErr w:type="gramEnd"/>
      <w:r w:rsidRPr="009D2B7A">
        <w:rPr>
          <w:rFonts w:ascii="Times New Roman" w:hAnsi="Times New Roman" w:cs="Times New Roman"/>
          <w:sz w:val="24"/>
          <w:szCs w:val="24"/>
        </w:rPr>
        <w:t xml:space="preserve"> capacitate de muncă în conformitate cu prevederile Legii nr. 53/2003 - Codul muncii, republicată, cu modificările şi completările ulterioare;</w:t>
      </w:r>
    </w:p>
    <w:p w:rsidR="009472C4" w:rsidRPr="009D2B7A" w:rsidRDefault="009472C4"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 xml:space="preserve">d) </w:t>
      </w:r>
      <w:proofErr w:type="gramStart"/>
      <w:r w:rsidRPr="009D2B7A">
        <w:rPr>
          <w:rFonts w:ascii="Times New Roman" w:hAnsi="Times New Roman" w:cs="Times New Roman"/>
          <w:sz w:val="24"/>
          <w:szCs w:val="24"/>
        </w:rPr>
        <w:t>are</w:t>
      </w:r>
      <w:proofErr w:type="gramEnd"/>
      <w:r w:rsidRPr="009D2B7A">
        <w:rPr>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rsidR="009472C4" w:rsidRPr="009D2B7A" w:rsidRDefault="009472C4"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 xml:space="preserve">e) </w:t>
      </w:r>
      <w:proofErr w:type="gramStart"/>
      <w:r w:rsidRPr="009D2B7A">
        <w:rPr>
          <w:rFonts w:ascii="Times New Roman" w:hAnsi="Times New Roman" w:cs="Times New Roman"/>
          <w:sz w:val="24"/>
          <w:szCs w:val="24"/>
        </w:rPr>
        <w:t>îndeplineşte</w:t>
      </w:r>
      <w:proofErr w:type="gramEnd"/>
      <w:r w:rsidRPr="009D2B7A">
        <w:rPr>
          <w:rFonts w:ascii="Times New Roman" w:hAnsi="Times New Roman" w:cs="Times New Roman"/>
          <w:sz w:val="24"/>
          <w:szCs w:val="24"/>
        </w:rPr>
        <w:t xml:space="preserve"> condiţiile de studii, de vechime în specialitate şi, după caz, alte condiţii specifice potrivit cerinţelor postului scos la concurs;</w:t>
      </w:r>
    </w:p>
    <w:p w:rsidR="009472C4" w:rsidRPr="009D2B7A" w:rsidRDefault="009472C4"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9472C4" w:rsidRPr="009D2B7A" w:rsidRDefault="009472C4" w:rsidP="009472C4">
      <w:pPr>
        <w:spacing w:after="0"/>
        <w:ind w:left="360" w:firstLine="720"/>
        <w:jc w:val="both"/>
        <w:rPr>
          <w:rFonts w:ascii="Times New Roman" w:hAnsi="Times New Roman" w:cs="Times New Roman"/>
          <w:sz w:val="24"/>
          <w:szCs w:val="24"/>
        </w:rPr>
      </w:pPr>
      <w:r w:rsidRPr="009D2B7A">
        <w:rPr>
          <w:rFonts w:ascii="Times New Roman" w:hAnsi="Times New Roman" w:cs="Times New Roman"/>
          <w:sz w:val="24"/>
          <w:szCs w:val="24"/>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2776AB" w:rsidRPr="009472C4" w:rsidRDefault="009472C4" w:rsidP="009472C4">
      <w:pPr>
        <w:spacing w:after="0"/>
        <w:ind w:left="360" w:firstLine="720"/>
        <w:jc w:val="both"/>
        <w:rPr>
          <w:rFonts w:ascii="Times New Roman" w:hAnsi="Times New Roman" w:cs="Times New Roman"/>
          <w:color w:val="FF0000"/>
          <w:sz w:val="24"/>
          <w:szCs w:val="24"/>
        </w:rPr>
      </w:pPr>
      <w:r w:rsidRPr="009D2B7A">
        <w:rPr>
          <w:rFonts w:ascii="Times New Roman" w:hAnsi="Times New Roman" w:cs="Times New Roman"/>
          <w:sz w:val="24"/>
          <w:szCs w:val="24"/>
        </w:rPr>
        <w:lastRenderedPageBreak/>
        <w:t xml:space="preserve">h) </w:t>
      </w:r>
      <w:proofErr w:type="gramStart"/>
      <w:r w:rsidRPr="009D2B7A">
        <w:rPr>
          <w:rFonts w:ascii="Times New Roman" w:hAnsi="Times New Roman" w:cs="Times New Roman"/>
          <w:sz w:val="24"/>
          <w:szCs w:val="24"/>
        </w:rPr>
        <w:t>nu</w:t>
      </w:r>
      <w:proofErr w:type="gramEnd"/>
      <w:r w:rsidRPr="009D2B7A">
        <w:rPr>
          <w:rFonts w:ascii="Times New Roman" w:hAnsi="Times New Roman" w:cs="Times New Roman"/>
          <w:sz w:val="24"/>
          <w:szCs w:val="24"/>
        </w:rPr>
        <w:t xml:space="preserve"> a comis infracţiunile prevăzute la art. 1 alin. (2) </w:t>
      </w:r>
      <w:proofErr w:type="gramStart"/>
      <w:r w:rsidRPr="009D2B7A">
        <w:rPr>
          <w:rFonts w:ascii="Times New Roman" w:hAnsi="Times New Roman" w:cs="Times New Roman"/>
          <w:sz w:val="24"/>
          <w:szCs w:val="24"/>
        </w:rPr>
        <w:t>din</w:t>
      </w:r>
      <w:proofErr w:type="gramEnd"/>
      <w:r w:rsidRPr="009D2B7A">
        <w:rPr>
          <w:rFonts w:ascii="Times New Roman" w:hAnsi="Times New Roman" w:cs="Times New Roman"/>
          <w:sz w:val="24"/>
          <w:szCs w:val="24"/>
        </w:rPr>
        <w:t xml:space="preserve">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domeniile prevăzute la art. 35 alin. (1) </w:t>
      </w:r>
      <w:proofErr w:type="gramStart"/>
      <w:r w:rsidRPr="009D2B7A">
        <w:rPr>
          <w:rFonts w:ascii="Times New Roman" w:hAnsi="Times New Roman" w:cs="Times New Roman"/>
          <w:sz w:val="24"/>
          <w:szCs w:val="24"/>
        </w:rPr>
        <w:t>lit</w:t>
      </w:r>
      <w:proofErr w:type="gramEnd"/>
      <w:r w:rsidRPr="009D2B7A">
        <w:rPr>
          <w:rFonts w:ascii="Times New Roman" w:hAnsi="Times New Roman" w:cs="Times New Roman"/>
          <w:sz w:val="24"/>
          <w:szCs w:val="24"/>
        </w:rPr>
        <w:t>. h).</w:t>
      </w:r>
    </w:p>
    <w:p w:rsidR="00FA4E4A" w:rsidRPr="002776AB" w:rsidRDefault="00FA4E4A" w:rsidP="00FA4E4A">
      <w:pPr>
        <w:spacing w:after="0"/>
        <w:ind w:left="1620" w:hanging="180"/>
        <w:jc w:val="both"/>
        <w:rPr>
          <w:rFonts w:ascii="Times New Roman" w:hAnsi="Times New Roman" w:cs="Times New Roman"/>
          <w:sz w:val="24"/>
          <w:szCs w:val="24"/>
        </w:rPr>
      </w:pPr>
    </w:p>
    <w:p w:rsidR="003717A5" w:rsidRPr="00C22220" w:rsidRDefault="003717A5" w:rsidP="00C22220">
      <w:pPr>
        <w:pStyle w:val="ListParagraph"/>
        <w:spacing w:line="276" w:lineRule="auto"/>
        <w:ind w:left="706" w:firstLine="374"/>
        <w:jc w:val="both"/>
        <w:rPr>
          <w:b/>
          <w:i/>
          <w:u w:val="single"/>
        </w:rPr>
      </w:pPr>
      <w:r w:rsidRPr="00C22220">
        <w:rPr>
          <w:u w:val="single"/>
        </w:rPr>
        <w:t>Criterii specifice prevăzute în fişele posturilor pentru posturile de</w:t>
      </w:r>
      <w:r w:rsidRPr="00C22220">
        <w:rPr>
          <w:b/>
          <w:u w:val="single"/>
        </w:rPr>
        <w:t xml:space="preserve"> </w:t>
      </w:r>
      <w:r w:rsidRPr="00C22220">
        <w:rPr>
          <w:b/>
          <w:i/>
          <w:u w:val="single"/>
        </w:rPr>
        <w:t>asistent medical principal:</w:t>
      </w:r>
    </w:p>
    <w:p w:rsidR="002776AB" w:rsidRPr="00C22220" w:rsidRDefault="002776AB" w:rsidP="00C22220">
      <w:pPr>
        <w:pStyle w:val="ListParagraph"/>
        <w:spacing w:line="276" w:lineRule="auto"/>
        <w:ind w:left="706" w:firstLine="374"/>
        <w:jc w:val="both"/>
      </w:pPr>
      <w:r w:rsidRPr="00C22220">
        <w:t>- sunt absolvenţi ai liceului sanitar cu durata de 5 ani sau echivalare de studii/studii postliceale sanitare sau echivalente sau diplomă de studii postliceale prin echivalare conform H.G. nr. 797/1997 privind echivalarea studiilor absolvenţilor liceelor sanitare, promoţiile 1976-1994 inclusiv cu nivelul studiilor postliceale sani</w:t>
      </w:r>
      <w:r w:rsidR="003717A5" w:rsidRPr="00C22220">
        <w:t xml:space="preserve">tare în specialitatea </w:t>
      </w:r>
      <w:r w:rsidR="003A68D4" w:rsidRPr="00C22220">
        <w:t>Radiologie</w:t>
      </w:r>
      <w:r w:rsidR="00BE3864" w:rsidRPr="00C22220">
        <w:t>, imagistica medicală</w:t>
      </w:r>
      <w:r w:rsidRPr="00C22220">
        <w:t>;</w:t>
      </w:r>
    </w:p>
    <w:p w:rsidR="002776AB" w:rsidRPr="00C22220" w:rsidRDefault="002776AB" w:rsidP="00C22220">
      <w:pPr>
        <w:pStyle w:val="ListParagraph"/>
        <w:spacing w:line="276" w:lineRule="auto"/>
        <w:ind w:left="706" w:firstLine="374"/>
        <w:jc w:val="both"/>
      </w:pPr>
      <w:r w:rsidRPr="00C22220">
        <w:t xml:space="preserve">- vechime în specialitate: </w:t>
      </w:r>
      <w:r w:rsidR="00BE3864" w:rsidRPr="00C22220">
        <w:t xml:space="preserve">minim </w:t>
      </w:r>
      <w:r w:rsidRPr="00C22220">
        <w:t>5 ani ca asistent medical</w:t>
      </w:r>
      <w:r w:rsidR="00BE3864" w:rsidRPr="00C22220">
        <w:t xml:space="preserve"> de radiologie și imagistică medicală</w:t>
      </w:r>
      <w:r w:rsidRPr="00C22220">
        <w:t>;</w:t>
      </w:r>
    </w:p>
    <w:p w:rsidR="002776AB" w:rsidRPr="00C22220" w:rsidRDefault="002776AB" w:rsidP="00C22220">
      <w:pPr>
        <w:pStyle w:val="ListParagraph"/>
        <w:spacing w:line="276" w:lineRule="auto"/>
        <w:ind w:left="706" w:firstLine="374"/>
        <w:jc w:val="both"/>
      </w:pPr>
      <w:r w:rsidRPr="00C22220">
        <w:t>- să deţină Certificat de Membru emis de Ordinul Asistenţilor Medicali Generalişti, Moaşelor şi Asistenţilor Medicali din România;</w:t>
      </w:r>
    </w:p>
    <w:p w:rsidR="002776AB" w:rsidRPr="00C22220" w:rsidRDefault="002776AB" w:rsidP="00C22220">
      <w:pPr>
        <w:pStyle w:val="ListParagraph"/>
        <w:spacing w:line="276" w:lineRule="auto"/>
        <w:ind w:left="706" w:firstLine="374"/>
        <w:jc w:val="both"/>
      </w:pPr>
      <w:r w:rsidRPr="00C22220">
        <w:t>- să deţină asigurare de malpraxis;</w:t>
      </w:r>
    </w:p>
    <w:p w:rsidR="002776AB" w:rsidRPr="00C22220" w:rsidRDefault="002776AB" w:rsidP="00C22220">
      <w:pPr>
        <w:pStyle w:val="ListParagraph"/>
        <w:spacing w:line="276" w:lineRule="auto"/>
        <w:ind w:left="706" w:firstLine="374"/>
        <w:jc w:val="both"/>
      </w:pPr>
      <w:r w:rsidRPr="00C22220">
        <w:t xml:space="preserve">- să deţină certificat de confirmare </w:t>
      </w:r>
      <w:r w:rsidRPr="00C22220">
        <w:rPr>
          <w:i/>
        </w:rPr>
        <w:t>asistent medical principal</w:t>
      </w:r>
      <w:r w:rsidR="003717A5" w:rsidRPr="00C22220">
        <w:t xml:space="preserve"> în specialitatea</w:t>
      </w:r>
      <w:r w:rsidRPr="00C22220">
        <w:t xml:space="preserve"> </w:t>
      </w:r>
      <w:r w:rsidR="003A68D4" w:rsidRPr="00C22220">
        <w:t>Radiologie</w:t>
      </w:r>
      <w:r w:rsidR="00BE3864" w:rsidRPr="00C22220">
        <w:t>, imagistică medicală</w:t>
      </w:r>
      <w:r w:rsidRPr="00C22220">
        <w:t xml:space="preserve">; </w:t>
      </w:r>
    </w:p>
    <w:p w:rsidR="002776AB" w:rsidRPr="00C22220" w:rsidRDefault="002776AB" w:rsidP="00C22220">
      <w:pPr>
        <w:pStyle w:val="ListParagraph"/>
        <w:spacing w:line="276" w:lineRule="auto"/>
        <w:ind w:left="706" w:firstLine="374"/>
        <w:jc w:val="both"/>
      </w:pPr>
      <w:r w:rsidRPr="00C22220">
        <w:t>- să deţină aviz anual pentru autorizarea exercitarii profesiei ca asistent medical in specialitatea</w:t>
      </w:r>
      <w:r w:rsidR="00C94F24" w:rsidRPr="00C22220">
        <w:t xml:space="preserve"> Radiologie, imagistică medicală; </w:t>
      </w:r>
    </w:p>
    <w:p w:rsidR="002776AB" w:rsidRPr="00C22220" w:rsidRDefault="002776AB" w:rsidP="00C22220">
      <w:pPr>
        <w:pStyle w:val="ListParagraph"/>
        <w:spacing w:line="276" w:lineRule="auto"/>
        <w:ind w:left="706" w:firstLine="374"/>
        <w:jc w:val="both"/>
      </w:pPr>
      <w:r w:rsidRPr="00C22220">
        <w:t>- să fie declaraţi „apt” din punct de vedere medical și „apt” din punct de vedere psihologic</w:t>
      </w:r>
      <w:r w:rsidRPr="00C22220">
        <w:rPr>
          <w:rStyle w:val="FootnoteReference"/>
        </w:rPr>
        <w:footnoteReference w:id="1"/>
      </w:r>
      <w:r w:rsidRPr="00C22220">
        <w:t xml:space="preserve"> (verificările vor fi efectuate de către structurile specializate ale M.A.I. exclusiv pentru candidatul declarat „Admis”).</w:t>
      </w:r>
    </w:p>
    <w:p w:rsidR="003717A5" w:rsidRPr="003717A5" w:rsidRDefault="003717A5" w:rsidP="003D11E4">
      <w:pPr>
        <w:spacing w:after="0"/>
        <w:jc w:val="both"/>
        <w:rPr>
          <w:rFonts w:ascii="Times New Roman" w:hAnsi="Times New Roman" w:cs="Times New Roman"/>
          <w:color w:val="FF0000"/>
          <w:sz w:val="24"/>
          <w:szCs w:val="24"/>
          <w:u w:val="single"/>
        </w:rPr>
      </w:pPr>
      <w:r>
        <w:rPr>
          <w:rFonts w:ascii="Times New Roman" w:hAnsi="Times New Roman" w:cs="Times New Roman"/>
          <w:color w:val="FF0000"/>
          <w:sz w:val="24"/>
          <w:szCs w:val="24"/>
        </w:rPr>
        <w:tab/>
      </w:r>
    </w:p>
    <w:p w:rsidR="002776AB" w:rsidRPr="002776AB" w:rsidRDefault="00416FD8" w:rsidP="00416FD8">
      <w:pPr>
        <w:spacing w:after="0"/>
        <w:ind w:left="720" w:firstLine="720"/>
        <w:jc w:val="both"/>
        <w:rPr>
          <w:rFonts w:ascii="Times New Roman" w:hAnsi="Times New Roman" w:cs="Times New Roman"/>
          <w:sz w:val="24"/>
          <w:szCs w:val="24"/>
        </w:rPr>
      </w:pPr>
      <w:r w:rsidRPr="00015FCE">
        <w:rPr>
          <w:rStyle w:val="Strong"/>
          <w:rFonts w:ascii="Times New Roman" w:hAnsi="Times New Roman" w:cs="Times New Roman"/>
          <w:sz w:val="24"/>
          <w:szCs w:val="24"/>
        </w:rPr>
        <w:t>Dosarul de concurs</w:t>
      </w:r>
      <w:r w:rsidRPr="00015FCE">
        <w:rPr>
          <w:rFonts w:ascii="Times New Roman" w:hAnsi="Times New Roman" w:cs="Times New Roman"/>
          <w:sz w:val="24"/>
          <w:szCs w:val="24"/>
        </w:rPr>
        <w:t xml:space="preserve"> se depune personal la Biroul Resurse Umane al Centrului Medical de Diagnostic si Tratament Ambulatoriu „Dr. Nicolae Kretzulescu” din str. Mihai Vodă, nr. 17, etajul 5, București sau poate fi transmis de candidaţi prin Poşta Română, serviciul de curierat rapid, poşta electronica (</w:t>
      </w:r>
      <w:r w:rsidRPr="00015FCE">
        <w:rPr>
          <w:rFonts w:ascii="Times New Roman" w:hAnsi="Times New Roman" w:cs="Times New Roman"/>
          <w:b/>
          <w:i/>
          <w:sz w:val="24"/>
          <w:szCs w:val="24"/>
        </w:rPr>
        <w:t>email</w:t>
      </w:r>
      <w:r w:rsidRPr="00015FCE">
        <w:rPr>
          <w:rFonts w:ascii="Times New Roman" w:hAnsi="Times New Roman" w:cs="Times New Roman"/>
          <w:sz w:val="24"/>
          <w:szCs w:val="24"/>
        </w:rPr>
        <w:t xml:space="preserve"> </w:t>
      </w:r>
      <w:r w:rsidRPr="00015FCE">
        <w:rPr>
          <w:rFonts w:ascii="Times New Roman" w:hAnsi="Times New Roman" w:cs="Times New Roman"/>
          <w:b/>
          <w:i/>
          <w:sz w:val="24"/>
          <w:szCs w:val="24"/>
        </w:rPr>
        <w:t>bru.cmdtank@mai.gov.ro</w:t>
      </w:r>
      <w:r w:rsidRPr="00015FCE">
        <w:rPr>
          <w:rFonts w:ascii="Times New Roman" w:hAnsi="Times New Roman" w:cs="Times New Roman"/>
          <w:sz w:val="24"/>
          <w:szCs w:val="24"/>
        </w:rPr>
        <w:t xml:space="preserve">) în termen de </w:t>
      </w:r>
      <w:r w:rsidRPr="00015FCE">
        <w:rPr>
          <w:rFonts w:ascii="Times New Roman" w:hAnsi="Times New Roman" w:cs="Times New Roman"/>
          <w:b/>
          <w:sz w:val="24"/>
          <w:szCs w:val="24"/>
          <w:u w:val="single"/>
        </w:rPr>
        <w:t>10 zile lucrătoare</w:t>
      </w:r>
      <w:r w:rsidRPr="00015FCE">
        <w:rPr>
          <w:rFonts w:ascii="Times New Roman" w:hAnsi="Times New Roman" w:cs="Times New Roman"/>
          <w:sz w:val="24"/>
          <w:szCs w:val="24"/>
        </w:rPr>
        <w:t xml:space="preserve"> de la data afișării anunțului de concurs </w:t>
      </w:r>
      <w:r w:rsidRPr="00015FCE">
        <w:rPr>
          <w:rStyle w:val="Strong"/>
          <w:rFonts w:ascii="Times New Roman" w:hAnsi="Times New Roman" w:cs="Times New Roman"/>
          <w:sz w:val="24"/>
          <w:szCs w:val="24"/>
        </w:rPr>
        <w:t>și va cuprinde următoarele documente</w:t>
      </w:r>
      <w:r w:rsidRPr="000C59DF">
        <w:rPr>
          <w:rStyle w:val="Strong"/>
          <w:sz w:val="26"/>
          <w:szCs w:val="26"/>
        </w:rPr>
        <w:t>:</w:t>
      </w:r>
    </w:p>
    <w:p w:rsidR="00416FD8" w:rsidRPr="00416FD8" w:rsidRDefault="00416FD8" w:rsidP="00416FD8">
      <w:pPr>
        <w:spacing w:after="0"/>
        <w:ind w:left="720"/>
        <w:jc w:val="both"/>
        <w:rPr>
          <w:rFonts w:ascii="Times New Roman" w:hAnsi="Times New Roman" w:cs="Times New Roman"/>
          <w:sz w:val="24"/>
          <w:szCs w:val="24"/>
        </w:rPr>
      </w:pPr>
      <w:r w:rsidRPr="00416FD8">
        <w:rPr>
          <w:rFonts w:ascii="Times New Roman" w:hAnsi="Times New Roman" w:cs="Times New Roman"/>
          <w:sz w:val="24"/>
          <w:szCs w:val="24"/>
        </w:rPr>
        <w:t xml:space="preserve">a) </w:t>
      </w:r>
      <w:proofErr w:type="gramStart"/>
      <w:r w:rsidRPr="00416FD8">
        <w:rPr>
          <w:rFonts w:ascii="Times New Roman" w:hAnsi="Times New Roman" w:cs="Times New Roman"/>
          <w:sz w:val="24"/>
          <w:szCs w:val="24"/>
        </w:rPr>
        <w:t>cerere</w:t>
      </w:r>
      <w:proofErr w:type="gramEnd"/>
      <w:r w:rsidRPr="00416FD8">
        <w:rPr>
          <w:rFonts w:ascii="Times New Roman" w:hAnsi="Times New Roman" w:cs="Times New Roman"/>
          <w:sz w:val="24"/>
          <w:szCs w:val="24"/>
        </w:rPr>
        <w:t xml:space="preserve"> de înscriere adresată directorului Centrului Medical de Diagnostic şi Tratament Ambulatoriu „Dr. Nicolae Kretzulescu” Bucureşti (conform modelului atașat);</w:t>
      </w:r>
    </w:p>
    <w:p w:rsidR="00416FD8" w:rsidRPr="00416FD8" w:rsidRDefault="00416FD8" w:rsidP="00416FD8">
      <w:pPr>
        <w:spacing w:after="0"/>
        <w:ind w:firstLine="720"/>
        <w:jc w:val="both"/>
        <w:rPr>
          <w:rFonts w:ascii="Times New Roman" w:hAnsi="Times New Roman" w:cs="Times New Roman"/>
          <w:sz w:val="24"/>
          <w:szCs w:val="24"/>
        </w:rPr>
      </w:pPr>
      <w:r w:rsidRPr="00416FD8">
        <w:rPr>
          <w:rFonts w:ascii="Times New Roman" w:hAnsi="Times New Roman" w:cs="Times New Roman"/>
          <w:sz w:val="24"/>
          <w:szCs w:val="24"/>
        </w:rPr>
        <w:t xml:space="preserve">b) </w:t>
      </w:r>
      <w:proofErr w:type="gramStart"/>
      <w:r w:rsidRPr="00416FD8">
        <w:rPr>
          <w:rFonts w:ascii="Times New Roman" w:hAnsi="Times New Roman" w:cs="Times New Roman"/>
          <w:sz w:val="24"/>
          <w:szCs w:val="24"/>
        </w:rPr>
        <w:t>copia</w:t>
      </w:r>
      <w:proofErr w:type="gramEnd"/>
      <w:r w:rsidRPr="00416FD8">
        <w:rPr>
          <w:rFonts w:ascii="Times New Roman" w:hAnsi="Times New Roman" w:cs="Times New Roman"/>
          <w:sz w:val="24"/>
          <w:szCs w:val="24"/>
        </w:rPr>
        <w:t xml:space="preserve"> actului de identitate sau orice alt document care atestă identitatea, potrivit legii, după caz;</w:t>
      </w:r>
    </w:p>
    <w:p w:rsidR="00416FD8" w:rsidRPr="00416FD8" w:rsidRDefault="00416FD8" w:rsidP="00416FD8">
      <w:pPr>
        <w:spacing w:after="0"/>
        <w:ind w:left="720"/>
        <w:jc w:val="both"/>
        <w:rPr>
          <w:rFonts w:ascii="Times New Roman" w:hAnsi="Times New Roman" w:cs="Times New Roman"/>
          <w:sz w:val="24"/>
          <w:szCs w:val="24"/>
        </w:rPr>
      </w:pPr>
      <w:r w:rsidRPr="00416FD8">
        <w:rPr>
          <w:rFonts w:ascii="Times New Roman" w:hAnsi="Times New Roman" w:cs="Times New Roman"/>
          <w:sz w:val="24"/>
          <w:szCs w:val="24"/>
        </w:rPr>
        <w:t xml:space="preserve">c) </w:t>
      </w:r>
      <w:proofErr w:type="gramStart"/>
      <w:r w:rsidRPr="00416FD8">
        <w:rPr>
          <w:rFonts w:ascii="Times New Roman" w:hAnsi="Times New Roman" w:cs="Times New Roman"/>
          <w:sz w:val="24"/>
          <w:szCs w:val="24"/>
        </w:rPr>
        <w:t>copiile</w:t>
      </w:r>
      <w:proofErr w:type="gramEnd"/>
      <w:r w:rsidRPr="00416FD8">
        <w:rPr>
          <w:rFonts w:ascii="Times New Roman" w:hAnsi="Times New Roman" w:cs="Times New Roman"/>
          <w:sz w:val="24"/>
          <w:szCs w:val="24"/>
        </w:rPr>
        <w:t xml:space="preserve"> documentelor care să ateste nivelul studiilor şi ale altor acte care atestă efectuarea unor specializări, precum şi copiile documentelor care atestă îndeplinirea condiţiilor specifice ale postului;</w:t>
      </w:r>
    </w:p>
    <w:p w:rsidR="00416FD8" w:rsidRPr="00416FD8" w:rsidRDefault="00416FD8" w:rsidP="00416FD8">
      <w:pPr>
        <w:spacing w:after="0"/>
        <w:ind w:left="720"/>
        <w:jc w:val="both"/>
        <w:rPr>
          <w:rFonts w:ascii="Times New Roman" w:hAnsi="Times New Roman" w:cs="Times New Roman"/>
          <w:sz w:val="24"/>
          <w:szCs w:val="24"/>
        </w:rPr>
      </w:pPr>
      <w:r w:rsidRPr="00416FD8">
        <w:rPr>
          <w:rFonts w:ascii="Times New Roman" w:hAnsi="Times New Roman" w:cs="Times New Roman"/>
          <w:sz w:val="24"/>
          <w:szCs w:val="24"/>
        </w:rPr>
        <w:t xml:space="preserve">d) </w:t>
      </w:r>
      <w:proofErr w:type="gramStart"/>
      <w:r w:rsidRPr="00416FD8">
        <w:rPr>
          <w:rFonts w:ascii="Times New Roman" w:hAnsi="Times New Roman" w:cs="Times New Roman"/>
          <w:sz w:val="24"/>
          <w:szCs w:val="24"/>
        </w:rPr>
        <w:t>copia</w:t>
      </w:r>
      <w:proofErr w:type="gramEnd"/>
      <w:r w:rsidRPr="00416FD8">
        <w:rPr>
          <w:rFonts w:ascii="Times New Roman" w:hAnsi="Times New Roman" w:cs="Times New Roman"/>
          <w:sz w:val="24"/>
          <w:szCs w:val="24"/>
        </w:rPr>
        <w:t xml:space="preserve"> carnetului de muncă, a adeverinței eliberate de angajator pentru perioada lucrată, care să ateste vechimea în muncă și în specialitatea studiilor solicitate pentru ocuparea postului;</w:t>
      </w:r>
    </w:p>
    <w:p w:rsidR="00416FD8" w:rsidRPr="00416FD8" w:rsidRDefault="00416FD8" w:rsidP="00416FD8">
      <w:pPr>
        <w:spacing w:after="0"/>
        <w:ind w:firstLine="720"/>
        <w:jc w:val="both"/>
        <w:rPr>
          <w:rFonts w:ascii="Times New Roman" w:hAnsi="Times New Roman" w:cs="Times New Roman"/>
          <w:sz w:val="24"/>
          <w:szCs w:val="24"/>
        </w:rPr>
      </w:pPr>
      <w:r w:rsidRPr="00416FD8">
        <w:rPr>
          <w:rFonts w:ascii="Times New Roman" w:hAnsi="Times New Roman" w:cs="Times New Roman"/>
          <w:sz w:val="24"/>
          <w:szCs w:val="24"/>
        </w:rPr>
        <w:t xml:space="preserve">e) </w:t>
      </w:r>
      <w:proofErr w:type="gramStart"/>
      <w:r w:rsidRPr="00416FD8">
        <w:rPr>
          <w:rFonts w:ascii="Times New Roman" w:hAnsi="Times New Roman" w:cs="Times New Roman"/>
          <w:sz w:val="24"/>
          <w:szCs w:val="24"/>
        </w:rPr>
        <w:t>cazierul</w:t>
      </w:r>
      <w:proofErr w:type="gramEnd"/>
      <w:r w:rsidRPr="00416FD8">
        <w:rPr>
          <w:rFonts w:ascii="Times New Roman" w:hAnsi="Times New Roman" w:cs="Times New Roman"/>
          <w:sz w:val="24"/>
          <w:szCs w:val="24"/>
        </w:rPr>
        <w:t xml:space="preserve"> judiciar sau după caz, extrasul de pe cazierul judiciar; </w:t>
      </w:r>
    </w:p>
    <w:p w:rsidR="00416FD8" w:rsidRPr="00416FD8" w:rsidRDefault="00416FD8" w:rsidP="00416FD8">
      <w:pPr>
        <w:spacing w:after="0"/>
        <w:ind w:left="720"/>
        <w:jc w:val="both"/>
        <w:rPr>
          <w:rFonts w:ascii="Times New Roman" w:hAnsi="Times New Roman" w:cs="Times New Roman"/>
          <w:sz w:val="24"/>
          <w:szCs w:val="24"/>
        </w:rPr>
      </w:pPr>
      <w:r w:rsidRPr="00416FD8">
        <w:rPr>
          <w:rFonts w:ascii="Times New Roman" w:hAnsi="Times New Roman" w:cs="Times New Roman"/>
          <w:sz w:val="24"/>
          <w:szCs w:val="24"/>
        </w:rPr>
        <w:t xml:space="preserve">f) </w:t>
      </w:r>
      <w:proofErr w:type="gramStart"/>
      <w:r w:rsidRPr="00416FD8">
        <w:rPr>
          <w:rFonts w:ascii="Times New Roman" w:hAnsi="Times New Roman" w:cs="Times New Roman"/>
          <w:sz w:val="24"/>
          <w:szCs w:val="24"/>
        </w:rPr>
        <w:t>adeverinţă</w:t>
      </w:r>
      <w:proofErr w:type="gramEnd"/>
      <w:r w:rsidRPr="00416FD8">
        <w:rPr>
          <w:rFonts w:ascii="Times New Roman" w:hAnsi="Times New Roman" w:cs="Times New Roman"/>
          <w:sz w:val="24"/>
          <w:szCs w:val="24"/>
        </w:rPr>
        <w:t xml:space="preserve"> medicală care să ateste starea de sănătate corespunzătoare eliberată cu cel mult 6 luni anterior derulării concursului de către medicul de familie al candidatului sau de către unităţi sanitare abilitate; adeverinţa trebuie să conţină în clar, numărul, data, numele emitentului şi calitatea acestuia, în format standard stabilit de Ministerul Sănătăţii; </w:t>
      </w:r>
    </w:p>
    <w:p w:rsidR="00416FD8" w:rsidRPr="00416FD8" w:rsidRDefault="00416FD8" w:rsidP="00416FD8">
      <w:pPr>
        <w:spacing w:after="0"/>
        <w:ind w:left="720"/>
        <w:jc w:val="both"/>
        <w:rPr>
          <w:rFonts w:ascii="Times New Roman" w:hAnsi="Times New Roman" w:cs="Times New Roman"/>
          <w:sz w:val="24"/>
          <w:szCs w:val="24"/>
        </w:rPr>
      </w:pPr>
      <w:r w:rsidRPr="00416FD8">
        <w:rPr>
          <w:rFonts w:ascii="Times New Roman" w:hAnsi="Times New Roman" w:cs="Times New Roman"/>
          <w:sz w:val="24"/>
          <w:szCs w:val="24"/>
        </w:rPr>
        <w:t xml:space="preserve">g) </w:t>
      </w:r>
      <w:proofErr w:type="gramStart"/>
      <w:r w:rsidRPr="00416FD8">
        <w:rPr>
          <w:rFonts w:ascii="Times New Roman" w:hAnsi="Times New Roman" w:cs="Times New Roman"/>
          <w:sz w:val="24"/>
          <w:szCs w:val="24"/>
        </w:rPr>
        <w:t>certificatul</w:t>
      </w:r>
      <w:proofErr w:type="gramEnd"/>
      <w:r w:rsidRPr="00416FD8">
        <w:rPr>
          <w:rFonts w:ascii="Times New Roman" w:hAnsi="Times New Roman" w:cs="Times New Roman"/>
          <w:sz w:val="24"/>
          <w:szCs w:val="24"/>
        </w:rPr>
        <w:t xml:space="preserve"> de integritate comportamentală din care să reiasă că nu s-au comis infracţiuni prevăzute la art. 1 alin. (2) </w:t>
      </w:r>
      <w:proofErr w:type="gramStart"/>
      <w:r w:rsidRPr="00416FD8">
        <w:rPr>
          <w:rFonts w:ascii="Times New Roman" w:hAnsi="Times New Roman" w:cs="Times New Roman"/>
          <w:sz w:val="24"/>
          <w:szCs w:val="24"/>
        </w:rPr>
        <w:t>din</w:t>
      </w:r>
      <w:proofErr w:type="gramEnd"/>
      <w:r w:rsidRPr="00416FD8">
        <w:rPr>
          <w:rFonts w:ascii="Times New Roman" w:hAnsi="Times New Roman" w:cs="Times New Roman"/>
          <w:sz w:val="24"/>
          <w:szCs w:val="24"/>
        </w:rPr>
        <w:t xml:space="preserve"> Legea nr. 118/2019 privind Registrul naţional automatizat cu privire la persoanele care au comis infracţiuni sexuale, de exploatare a unor persoane sau asupra minorilor, precum şi pentru completarea Legii nr. 76/2008 privind organizarea şi funcţionarea Sistemului Naţional de Date Genetice Judiciare, cu modificările ulterioare, pentru candidaţii înscrişi pentru </w:t>
      </w:r>
      <w:r w:rsidRPr="00416FD8">
        <w:rPr>
          <w:rFonts w:ascii="Times New Roman" w:hAnsi="Times New Roman" w:cs="Times New Roman"/>
          <w:sz w:val="24"/>
          <w:szCs w:val="24"/>
        </w:rPr>
        <w:lastRenderedPageBreak/>
        <w:t>posturile din cadrul sistemului de învăţământ, sănătate sau protecţie socială, precum şi orice entitate publică sau privată a cărei activitate presupune contactul direct cu copii, persoane în vârstă, persoane cu dizabilităţi sau alte categorii de persoane vulnerabile ori care presupune examinarea fizică sau evaluarea psihologică a unei persoane;</w:t>
      </w:r>
    </w:p>
    <w:p w:rsidR="00416FD8" w:rsidRPr="00416FD8" w:rsidRDefault="00416FD8" w:rsidP="00416FD8">
      <w:pPr>
        <w:spacing w:after="0"/>
        <w:ind w:firstLine="720"/>
        <w:jc w:val="both"/>
        <w:rPr>
          <w:rFonts w:ascii="Times New Roman" w:hAnsi="Times New Roman" w:cs="Times New Roman"/>
          <w:sz w:val="24"/>
          <w:szCs w:val="24"/>
        </w:rPr>
      </w:pPr>
      <w:r w:rsidRPr="00416FD8">
        <w:rPr>
          <w:rFonts w:ascii="Times New Roman" w:hAnsi="Times New Roman" w:cs="Times New Roman"/>
          <w:sz w:val="24"/>
          <w:szCs w:val="24"/>
        </w:rPr>
        <w:t xml:space="preserve">g) </w:t>
      </w:r>
      <w:proofErr w:type="gramStart"/>
      <w:r w:rsidRPr="00416FD8">
        <w:rPr>
          <w:rFonts w:ascii="Times New Roman" w:hAnsi="Times New Roman" w:cs="Times New Roman"/>
          <w:sz w:val="24"/>
          <w:szCs w:val="24"/>
        </w:rPr>
        <w:t>curriculum</w:t>
      </w:r>
      <w:proofErr w:type="gramEnd"/>
      <w:r w:rsidRPr="00416FD8">
        <w:rPr>
          <w:rFonts w:ascii="Times New Roman" w:hAnsi="Times New Roman" w:cs="Times New Roman"/>
          <w:sz w:val="24"/>
          <w:szCs w:val="24"/>
        </w:rPr>
        <w:t xml:space="preserve"> vitae, model comun european (conform modelului atașat);</w:t>
      </w:r>
    </w:p>
    <w:p w:rsidR="00416FD8" w:rsidRPr="00416FD8" w:rsidRDefault="00416FD8" w:rsidP="00416FD8">
      <w:pPr>
        <w:spacing w:after="0"/>
        <w:ind w:firstLine="720"/>
        <w:jc w:val="both"/>
        <w:rPr>
          <w:rFonts w:ascii="Times New Roman" w:hAnsi="Times New Roman" w:cs="Times New Roman"/>
          <w:sz w:val="24"/>
          <w:szCs w:val="24"/>
        </w:rPr>
      </w:pPr>
      <w:r w:rsidRPr="00416FD8">
        <w:rPr>
          <w:rFonts w:ascii="Times New Roman" w:hAnsi="Times New Roman" w:cs="Times New Roman"/>
          <w:sz w:val="24"/>
          <w:szCs w:val="24"/>
        </w:rPr>
        <w:t xml:space="preserve">h) </w:t>
      </w:r>
      <w:proofErr w:type="gramStart"/>
      <w:r w:rsidRPr="00416FD8">
        <w:rPr>
          <w:rFonts w:ascii="Times New Roman" w:hAnsi="Times New Roman" w:cs="Times New Roman"/>
          <w:sz w:val="24"/>
          <w:szCs w:val="24"/>
        </w:rPr>
        <w:t>autobiografia</w:t>
      </w:r>
      <w:proofErr w:type="gramEnd"/>
      <w:r w:rsidRPr="00416FD8">
        <w:rPr>
          <w:rFonts w:ascii="Times New Roman" w:hAnsi="Times New Roman" w:cs="Times New Roman"/>
          <w:sz w:val="24"/>
          <w:szCs w:val="24"/>
        </w:rPr>
        <w:t xml:space="preserve"> şi tabelul nominal cu rudelele candidatului (conform modelului atașat);</w:t>
      </w:r>
    </w:p>
    <w:p w:rsidR="00416FD8" w:rsidRPr="00416FD8" w:rsidRDefault="00416FD8" w:rsidP="00416FD8">
      <w:pPr>
        <w:spacing w:after="0"/>
        <w:ind w:left="720"/>
        <w:jc w:val="both"/>
        <w:rPr>
          <w:rFonts w:ascii="Times New Roman" w:hAnsi="Times New Roman" w:cs="Times New Roman"/>
          <w:sz w:val="24"/>
          <w:szCs w:val="24"/>
        </w:rPr>
      </w:pPr>
      <w:r w:rsidRPr="00416FD8">
        <w:rPr>
          <w:rFonts w:ascii="Times New Roman" w:hAnsi="Times New Roman" w:cs="Times New Roman"/>
          <w:sz w:val="24"/>
          <w:szCs w:val="24"/>
        </w:rPr>
        <w:t xml:space="preserve">i) </w:t>
      </w:r>
      <w:proofErr w:type="gramStart"/>
      <w:r w:rsidRPr="00416FD8">
        <w:rPr>
          <w:rFonts w:ascii="Times New Roman" w:hAnsi="Times New Roman" w:cs="Times New Roman"/>
          <w:sz w:val="24"/>
          <w:szCs w:val="24"/>
        </w:rPr>
        <w:t>declaraţie</w:t>
      </w:r>
      <w:proofErr w:type="gramEnd"/>
      <w:r w:rsidRPr="00416FD8">
        <w:rPr>
          <w:rFonts w:ascii="Times New Roman" w:hAnsi="Times New Roman" w:cs="Times New Roman"/>
          <w:sz w:val="24"/>
          <w:szCs w:val="24"/>
        </w:rPr>
        <w:t xml:space="preserve"> de confirmare a cunoaşterii si acceptării condiţiilor de recrutare (conform modelului atașat); </w:t>
      </w:r>
    </w:p>
    <w:p w:rsidR="00416FD8" w:rsidRPr="00416FD8" w:rsidRDefault="00416FD8" w:rsidP="00416FD8">
      <w:pPr>
        <w:spacing w:after="0"/>
        <w:ind w:left="720"/>
        <w:jc w:val="both"/>
        <w:rPr>
          <w:rFonts w:ascii="Times New Roman" w:hAnsi="Times New Roman" w:cs="Times New Roman"/>
          <w:sz w:val="24"/>
          <w:szCs w:val="24"/>
        </w:rPr>
      </w:pPr>
      <w:r w:rsidRPr="00416FD8">
        <w:rPr>
          <w:rFonts w:ascii="Times New Roman" w:hAnsi="Times New Roman" w:cs="Times New Roman"/>
          <w:sz w:val="24"/>
          <w:szCs w:val="24"/>
        </w:rPr>
        <w:t xml:space="preserve">j) </w:t>
      </w:r>
      <w:proofErr w:type="gramStart"/>
      <w:r w:rsidRPr="00416FD8">
        <w:rPr>
          <w:rFonts w:ascii="Times New Roman" w:hAnsi="Times New Roman" w:cs="Times New Roman"/>
          <w:sz w:val="24"/>
          <w:szCs w:val="24"/>
        </w:rPr>
        <w:t>copii</w:t>
      </w:r>
      <w:proofErr w:type="gramEnd"/>
      <w:r w:rsidRPr="00416FD8">
        <w:rPr>
          <w:rFonts w:ascii="Times New Roman" w:hAnsi="Times New Roman" w:cs="Times New Roman"/>
          <w:sz w:val="24"/>
          <w:szCs w:val="24"/>
        </w:rPr>
        <w:t xml:space="preserve"> ale documentelor de stare civilă: certificatul de naştere al  candidatului, certificatul de căsătorie, certificatele de naştere ale soţului/soţiei şi fiecărui copil, precum şi ale hotărârilor judecătoreşti privind starea civilă, după caz;</w:t>
      </w:r>
    </w:p>
    <w:p w:rsidR="00416FD8" w:rsidRPr="00416FD8" w:rsidRDefault="00416FD8" w:rsidP="00416FD8">
      <w:pPr>
        <w:spacing w:after="0"/>
        <w:ind w:firstLine="720"/>
        <w:jc w:val="both"/>
        <w:rPr>
          <w:rFonts w:ascii="Times New Roman" w:hAnsi="Times New Roman" w:cs="Times New Roman"/>
          <w:sz w:val="24"/>
          <w:szCs w:val="24"/>
        </w:rPr>
      </w:pPr>
      <w:r w:rsidRPr="00416FD8">
        <w:rPr>
          <w:rFonts w:ascii="Times New Roman" w:hAnsi="Times New Roman" w:cs="Times New Roman"/>
          <w:sz w:val="24"/>
          <w:szCs w:val="24"/>
        </w:rPr>
        <w:t xml:space="preserve">k) </w:t>
      </w:r>
      <w:proofErr w:type="gramStart"/>
      <w:r w:rsidRPr="00416FD8">
        <w:rPr>
          <w:rFonts w:ascii="Times New Roman" w:hAnsi="Times New Roman" w:cs="Times New Roman"/>
          <w:sz w:val="24"/>
          <w:szCs w:val="24"/>
        </w:rPr>
        <w:t>copia</w:t>
      </w:r>
      <w:proofErr w:type="gramEnd"/>
      <w:r w:rsidRPr="00416FD8">
        <w:rPr>
          <w:rFonts w:ascii="Times New Roman" w:hAnsi="Times New Roman" w:cs="Times New Roman"/>
          <w:sz w:val="24"/>
          <w:szCs w:val="24"/>
        </w:rPr>
        <w:t xml:space="preserve"> livretului militar (dacă este cazul); </w:t>
      </w:r>
    </w:p>
    <w:p w:rsidR="002776AB" w:rsidRPr="002776AB" w:rsidRDefault="00416FD8" w:rsidP="00416FD8">
      <w:pPr>
        <w:spacing w:after="0"/>
        <w:ind w:firstLine="720"/>
        <w:jc w:val="both"/>
        <w:rPr>
          <w:rFonts w:ascii="Times New Roman" w:hAnsi="Times New Roman" w:cs="Times New Roman"/>
          <w:sz w:val="24"/>
          <w:szCs w:val="24"/>
        </w:rPr>
      </w:pPr>
      <w:r w:rsidRPr="00416FD8">
        <w:rPr>
          <w:rFonts w:ascii="Times New Roman" w:hAnsi="Times New Roman" w:cs="Times New Roman"/>
          <w:sz w:val="24"/>
          <w:szCs w:val="24"/>
        </w:rPr>
        <w:t xml:space="preserve">l) 1 fotografie 9x12 cm, color. </w:t>
      </w:r>
      <w:r w:rsidR="002776AB" w:rsidRPr="002776AB">
        <w:rPr>
          <w:rFonts w:ascii="Times New Roman" w:hAnsi="Times New Roman" w:cs="Times New Roman"/>
          <w:sz w:val="24"/>
          <w:szCs w:val="24"/>
        </w:rPr>
        <w:t xml:space="preserve"> </w:t>
      </w:r>
    </w:p>
    <w:p w:rsidR="002776AB" w:rsidRPr="002776AB" w:rsidRDefault="002776AB" w:rsidP="002776AB">
      <w:pPr>
        <w:spacing w:after="0"/>
        <w:jc w:val="both"/>
        <w:rPr>
          <w:rFonts w:ascii="Times New Roman" w:hAnsi="Times New Roman" w:cs="Times New Roman"/>
          <w:b/>
          <w:color w:val="FF0000"/>
          <w:sz w:val="24"/>
          <w:szCs w:val="24"/>
        </w:rPr>
      </w:pPr>
    </w:p>
    <w:p w:rsidR="00416FD8" w:rsidRPr="00C314F8" w:rsidRDefault="00416FD8" w:rsidP="00416FD8">
      <w:pPr>
        <w:autoSpaceDE w:val="0"/>
        <w:autoSpaceDN w:val="0"/>
        <w:adjustRightInd w:val="0"/>
        <w:ind w:firstLine="708"/>
        <w:rPr>
          <w:rFonts w:ascii="Times New Roman" w:hAnsi="Times New Roman" w:cs="Times New Roman"/>
          <w:sz w:val="24"/>
          <w:szCs w:val="24"/>
        </w:rPr>
      </w:pPr>
      <w:r w:rsidRPr="00C314F8">
        <w:rPr>
          <w:rFonts w:ascii="Times New Roman" w:hAnsi="Times New Roman" w:cs="Times New Roman"/>
          <w:sz w:val="24"/>
          <w:szCs w:val="24"/>
        </w:rPr>
        <w:t>Transmiterea documentelor prin poşta electronică sau prin platformele informatice ale autorităţilor sau instituţiilor publice se realizează în format .pdf cu volum maxim de 1 MB, documentele fiind acceptate doar în formă lizibilă.</w:t>
      </w:r>
    </w:p>
    <w:p w:rsidR="002776AB" w:rsidRPr="003717A5" w:rsidRDefault="00416FD8" w:rsidP="00416FD8">
      <w:pPr>
        <w:spacing w:after="0"/>
        <w:ind w:firstLine="720"/>
        <w:jc w:val="both"/>
        <w:rPr>
          <w:rFonts w:ascii="Times New Roman" w:hAnsi="Times New Roman" w:cs="Times New Roman"/>
          <w:b/>
          <w:color w:val="FF0000"/>
          <w:sz w:val="24"/>
          <w:szCs w:val="24"/>
        </w:rPr>
      </w:pPr>
      <w:r w:rsidRPr="00C314F8">
        <w:rPr>
          <w:rFonts w:ascii="Times New Roman" w:hAnsi="Times New Roman" w:cs="Times New Roman"/>
          <w:b/>
          <w:sz w:val="24"/>
          <w:szCs w:val="24"/>
        </w:rPr>
        <w:t>Candidații au obligația de a se prezenta la secretarul comisiei de concurs cu documentele care constituie dosarul de înscriere, în original, pentru certificarea acestora, pe tot parcursul desfășurării concursului, dar nu mai târziu de data și ora organizării probei scrise, sub sancțiunea neemiterii actului administrativ de angajare.</w:t>
      </w:r>
      <w:r w:rsidR="002776AB" w:rsidRPr="003717A5">
        <w:rPr>
          <w:rFonts w:ascii="Times New Roman" w:hAnsi="Times New Roman" w:cs="Times New Roman"/>
          <w:b/>
          <w:color w:val="FF0000"/>
          <w:sz w:val="24"/>
          <w:szCs w:val="24"/>
        </w:rPr>
        <w:t xml:space="preserve"> </w:t>
      </w:r>
    </w:p>
    <w:p w:rsidR="002776AB" w:rsidRPr="002776AB" w:rsidRDefault="002776AB" w:rsidP="002776AB">
      <w:pPr>
        <w:spacing w:after="0"/>
        <w:ind w:left="720" w:firstLine="720"/>
        <w:jc w:val="both"/>
        <w:rPr>
          <w:rFonts w:ascii="Times New Roman" w:hAnsi="Times New Roman" w:cs="Times New Roman"/>
          <w:sz w:val="24"/>
          <w:szCs w:val="24"/>
        </w:rPr>
      </w:pPr>
    </w:p>
    <w:p w:rsidR="00375AB0" w:rsidRPr="00E00E03" w:rsidRDefault="00375AB0" w:rsidP="00375AB0">
      <w:pPr>
        <w:ind w:firstLine="720"/>
        <w:jc w:val="both"/>
        <w:rPr>
          <w:rFonts w:ascii="Times New Roman" w:hAnsi="Times New Roman" w:cs="Times New Roman"/>
          <w:sz w:val="24"/>
          <w:szCs w:val="24"/>
        </w:rPr>
      </w:pPr>
      <w:r w:rsidRPr="00E00E03">
        <w:rPr>
          <w:rFonts w:ascii="Times New Roman" w:hAnsi="Times New Roman" w:cs="Times New Roman"/>
          <w:sz w:val="24"/>
          <w:szCs w:val="24"/>
        </w:rPr>
        <w:t xml:space="preserve">Programarea la testarea psihologică se face prin grija Biroului Resurse Umane şi se va desfăşura la sediul Centrului de Psihologie al M.A.I. din strada Maria Ghiculeasa, nr. 47, Sector 2, Bucureşti, iar candidaţii vor fi anunţaţi în timp util cu privire la data efectuării acesteia, prin afişare la sediul unităţii organizatoare, precum şi pe pagina de internet a acesteia, </w:t>
      </w:r>
      <w:hyperlink r:id="rId8" w:history="1">
        <w:r w:rsidRPr="00F04F49">
          <w:rPr>
            <w:rStyle w:val="Hyperlink"/>
            <w:rFonts w:ascii="Times New Roman" w:hAnsi="Times New Roman" w:cs="Times New Roman"/>
            <w:i/>
            <w:color w:val="0070C0"/>
            <w:sz w:val="24"/>
            <w:szCs w:val="24"/>
          </w:rPr>
          <w:t>http://dm.mai.gov.ro</w:t>
        </w:r>
      </w:hyperlink>
      <w:r w:rsidRPr="00F04F49">
        <w:rPr>
          <w:rFonts w:ascii="Times New Roman" w:hAnsi="Times New Roman" w:cs="Times New Roman"/>
          <w:i/>
          <w:color w:val="0070C0"/>
          <w:sz w:val="24"/>
          <w:szCs w:val="24"/>
          <w:u w:val="single"/>
        </w:rPr>
        <w:t>/kretzulescu</w:t>
      </w:r>
      <w:r w:rsidRPr="00E00E03">
        <w:rPr>
          <w:rFonts w:ascii="Times New Roman" w:hAnsi="Times New Roman" w:cs="Times New Roman"/>
          <w:i/>
          <w:sz w:val="24"/>
          <w:szCs w:val="24"/>
        </w:rPr>
        <w:t xml:space="preserve"> Secţiunea – Carieră</w:t>
      </w:r>
      <w:r w:rsidRPr="00E00E03">
        <w:rPr>
          <w:rFonts w:ascii="Times New Roman" w:hAnsi="Times New Roman" w:cs="Times New Roman"/>
          <w:sz w:val="24"/>
          <w:szCs w:val="24"/>
        </w:rPr>
        <w:t>.</w:t>
      </w:r>
    </w:p>
    <w:p w:rsidR="00375AB0" w:rsidRPr="00E00E03" w:rsidRDefault="00375AB0" w:rsidP="00375AB0">
      <w:pPr>
        <w:ind w:firstLine="720"/>
        <w:jc w:val="both"/>
        <w:rPr>
          <w:rFonts w:ascii="Times New Roman" w:hAnsi="Times New Roman" w:cs="Times New Roman"/>
          <w:i/>
          <w:iCs/>
          <w:sz w:val="24"/>
          <w:szCs w:val="24"/>
        </w:rPr>
      </w:pPr>
      <w:r w:rsidRPr="00E00E03">
        <w:rPr>
          <w:rFonts w:ascii="Times New Roman" w:hAnsi="Times New Roman" w:cs="Times New Roman"/>
          <w:sz w:val="24"/>
          <w:szCs w:val="24"/>
        </w:rPr>
        <w:t>Potrivit prevederilor art. 21 din Ordinul m.a.i. nr. 23/2015 privind activitatea de psihologie în Ministerul Afacerilor Interne, pe durata de valabilitate a documentelor cuprinzând rezultatele evaluărilor psihologice – 6 luni de la data emiterii, titularii nu pot participa la o nouă evaluare psihologică în același scop cu evaluarea inițială, cu excepția cazurilor în care soluționarea contestațiilor o impune.</w:t>
      </w:r>
    </w:p>
    <w:p w:rsidR="00375AB0" w:rsidRPr="00E00E03" w:rsidRDefault="00375AB0" w:rsidP="00375AB0">
      <w:pPr>
        <w:ind w:firstLine="720"/>
        <w:jc w:val="both"/>
        <w:rPr>
          <w:rFonts w:ascii="Times New Roman" w:hAnsi="Times New Roman" w:cs="Times New Roman"/>
          <w:sz w:val="24"/>
          <w:szCs w:val="24"/>
        </w:rPr>
      </w:pPr>
      <w:r w:rsidRPr="00E00E03">
        <w:rPr>
          <w:rFonts w:ascii="Times New Roman" w:hAnsi="Times New Roman" w:cs="Times New Roman"/>
          <w:sz w:val="24"/>
          <w:szCs w:val="24"/>
        </w:rPr>
        <w:t xml:space="preserve">Dacă din evidențele Centrului de Psihosociologie al M.A.I. rezultă că unii dintre candidați au fost evaluați psihologic pentru același scop în ultimele 6 luni, procedura de evaluare se anulează și nu se va emite un alt aviz, unitatea organizatoare a concursului urmând să fie informată cu </w:t>
      </w:r>
      <w:r>
        <w:rPr>
          <w:rFonts w:ascii="Times New Roman" w:hAnsi="Times New Roman" w:cs="Times New Roman"/>
          <w:sz w:val="24"/>
          <w:szCs w:val="24"/>
        </w:rPr>
        <w:t>privire la avizul emis anterior.</w:t>
      </w:r>
    </w:p>
    <w:p w:rsidR="00375AB0" w:rsidRPr="00E00E03" w:rsidRDefault="00375AB0" w:rsidP="00375AB0">
      <w:pPr>
        <w:ind w:firstLine="709"/>
        <w:jc w:val="both"/>
        <w:rPr>
          <w:rFonts w:ascii="Times New Roman" w:hAnsi="Times New Roman" w:cs="Times New Roman"/>
          <w:i/>
          <w:iCs/>
        </w:rPr>
      </w:pPr>
      <w:r w:rsidRPr="00E00E03">
        <w:rPr>
          <w:rFonts w:ascii="Times New Roman" w:hAnsi="Times New Roman" w:cs="Times New Roman"/>
          <w:b/>
          <w:bCs/>
          <w:i/>
          <w:iCs/>
        </w:rPr>
        <w:t>Atenţie!</w:t>
      </w:r>
      <w:r w:rsidRPr="00E00E03">
        <w:rPr>
          <w:rFonts w:ascii="Times New Roman" w:hAnsi="Times New Roman" w:cs="Times New Roman"/>
          <w:b/>
          <w:bCs/>
        </w:rPr>
        <w:t xml:space="preserve"> </w:t>
      </w:r>
      <w:r w:rsidRPr="00E00E03">
        <w:rPr>
          <w:rFonts w:ascii="Times New Roman" w:hAnsi="Times New Roman" w:cs="Times New Roman"/>
          <w:b/>
          <w:bCs/>
          <w:i/>
          <w:iCs/>
          <w:u w:val="single"/>
        </w:rPr>
        <w:t xml:space="preserve">Candidaţii nu vor fi anunţaţi personal cu privire la data, ora şi locul unde se </w:t>
      </w:r>
      <w:proofErr w:type="gramStart"/>
      <w:r w:rsidRPr="00E00E03">
        <w:rPr>
          <w:rFonts w:ascii="Times New Roman" w:hAnsi="Times New Roman" w:cs="Times New Roman"/>
          <w:b/>
          <w:bCs/>
          <w:i/>
          <w:iCs/>
          <w:u w:val="single"/>
        </w:rPr>
        <w:t>va</w:t>
      </w:r>
      <w:proofErr w:type="gramEnd"/>
      <w:r w:rsidRPr="00E00E03">
        <w:rPr>
          <w:rFonts w:ascii="Times New Roman" w:hAnsi="Times New Roman" w:cs="Times New Roman"/>
          <w:b/>
          <w:bCs/>
          <w:i/>
          <w:iCs/>
          <w:u w:val="single"/>
        </w:rPr>
        <w:t xml:space="preserve"> organiza testarea psihologică, fiind obligaţi să se informeze prin verificarea permanentă a paginii de Internet indicată mai sus şi consultarea avizierului unităţii</w:t>
      </w:r>
      <w:r w:rsidRPr="00E00E03">
        <w:rPr>
          <w:rFonts w:ascii="Times New Roman" w:hAnsi="Times New Roman" w:cs="Times New Roman"/>
          <w:b/>
          <w:bCs/>
          <w:i/>
          <w:iCs/>
        </w:rPr>
        <w:t xml:space="preserve"> </w:t>
      </w:r>
      <w:r w:rsidRPr="00E00E03">
        <w:rPr>
          <w:rFonts w:ascii="Times New Roman" w:hAnsi="Times New Roman" w:cs="Times New Roman"/>
          <w:i/>
          <w:iCs/>
        </w:rPr>
        <w:t>(strada Mihai Vodă, nr. 17, etaj 5, sector 5, Bucureşti).</w:t>
      </w:r>
    </w:p>
    <w:p w:rsidR="00375AB0" w:rsidRPr="00E00E03" w:rsidRDefault="00375AB0" w:rsidP="00375AB0">
      <w:pPr>
        <w:ind w:firstLine="709"/>
        <w:jc w:val="both"/>
        <w:rPr>
          <w:rFonts w:ascii="Times New Roman" w:hAnsi="Times New Roman" w:cs="Times New Roman"/>
          <w:b/>
          <w:bCs/>
          <w:i/>
          <w:iCs/>
        </w:rPr>
      </w:pPr>
      <w:r w:rsidRPr="00E00E03">
        <w:rPr>
          <w:rFonts w:ascii="Times New Roman" w:hAnsi="Times New Roman" w:cs="Times New Roman"/>
          <w:b/>
          <w:bCs/>
          <w:i/>
          <w:iCs/>
        </w:rPr>
        <w:t>Atenţie!</w:t>
      </w:r>
      <w:r w:rsidRPr="00E00E03">
        <w:rPr>
          <w:rFonts w:ascii="Times New Roman" w:hAnsi="Times New Roman" w:cs="Times New Roman"/>
          <w:b/>
          <w:bCs/>
        </w:rPr>
        <w:t xml:space="preserve"> </w:t>
      </w:r>
      <w:r w:rsidRPr="00E00E03">
        <w:rPr>
          <w:rFonts w:ascii="Times New Roman" w:hAnsi="Times New Roman" w:cs="Times New Roman"/>
          <w:b/>
          <w:bCs/>
          <w:i/>
          <w:iCs/>
          <w:u w:val="single"/>
        </w:rPr>
        <w:t xml:space="preserve">Candidaţii trebuie </w:t>
      </w:r>
      <w:proofErr w:type="gramStart"/>
      <w:r w:rsidRPr="00E00E03">
        <w:rPr>
          <w:rFonts w:ascii="Times New Roman" w:hAnsi="Times New Roman" w:cs="Times New Roman"/>
          <w:b/>
          <w:bCs/>
          <w:i/>
          <w:iCs/>
          <w:u w:val="single"/>
        </w:rPr>
        <w:t>să</w:t>
      </w:r>
      <w:proofErr w:type="gramEnd"/>
      <w:r w:rsidRPr="00E00E03">
        <w:rPr>
          <w:rFonts w:ascii="Times New Roman" w:hAnsi="Times New Roman" w:cs="Times New Roman"/>
          <w:b/>
          <w:bCs/>
          <w:i/>
          <w:iCs/>
          <w:u w:val="single"/>
        </w:rPr>
        <w:t xml:space="preserve"> se prezinte în ziua, data, ora şi locul în care au fost planificaţi pentru susţinerea testării psihologice având asupra lor documente de legitimare valabile şi nu vor putea solicita o reprogramare</w:t>
      </w:r>
      <w:r w:rsidRPr="00E00E03">
        <w:rPr>
          <w:rFonts w:ascii="Times New Roman" w:hAnsi="Times New Roman" w:cs="Times New Roman"/>
          <w:b/>
          <w:bCs/>
          <w:i/>
          <w:iCs/>
        </w:rPr>
        <w:t>.</w:t>
      </w:r>
    </w:p>
    <w:p w:rsidR="00375AB0" w:rsidRDefault="00375AB0" w:rsidP="00C94F24">
      <w:pPr>
        <w:ind w:firstLine="708"/>
        <w:jc w:val="both"/>
        <w:rPr>
          <w:rFonts w:ascii="Times New Roman" w:hAnsi="Times New Roman" w:cs="Times New Roman"/>
          <w:b/>
          <w:sz w:val="24"/>
          <w:szCs w:val="24"/>
        </w:rPr>
      </w:pPr>
      <w:r w:rsidRPr="00380915">
        <w:rPr>
          <w:rFonts w:ascii="Times New Roman" w:hAnsi="Times New Roman" w:cs="Times New Roman"/>
          <w:b/>
          <w:bCs/>
          <w:sz w:val="24"/>
          <w:szCs w:val="24"/>
        </w:rPr>
        <w:t xml:space="preserve">Eventualele contestaţii cu privire la avizul psihologic de inaptitudine se formulează, în scris, în nume personal, se adresează </w:t>
      </w:r>
      <w:r w:rsidRPr="00380915">
        <w:rPr>
          <w:rFonts w:ascii="Times New Roman" w:hAnsi="Times New Roman" w:cs="Times New Roman"/>
          <w:b/>
          <w:bCs/>
          <w:sz w:val="24"/>
          <w:szCs w:val="24"/>
          <w:u w:val="single"/>
        </w:rPr>
        <w:t xml:space="preserve">Centrului </w:t>
      </w:r>
      <w:proofErr w:type="gramStart"/>
      <w:r w:rsidRPr="00380915">
        <w:rPr>
          <w:rFonts w:ascii="Times New Roman" w:hAnsi="Times New Roman" w:cs="Times New Roman"/>
          <w:b/>
          <w:sz w:val="24"/>
          <w:szCs w:val="24"/>
          <w:u w:val="single"/>
        </w:rPr>
        <w:t>de  Psihosociologie</w:t>
      </w:r>
      <w:proofErr w:type="gramEnd"/>
      <w:r w:rsidRPr="00380915">
        <w:rPr>
          <w:rFonts w:ascii="Times New Roman" w:hAnsi="Times New Roman" w:cs="Times New Roman"/>
          <w:b/>
          <w:sz w:val="24"/>
          <w:szCs w:val="24"/>
          <w:u w:val="single"/>
        </w:rPr>
        <w:t xml:space="preserve"> al M.A.I. </w:t>
      </w:r>
      <w:r w:rsidRPr="00380915">
        <w:rPr>
          <w:rFonts w:ascii="Times New Roman" w:hAnsi="Times New Roman" w:cs="Times New Roman"/>
          <w:b/>
          <w:bCs/>
          <w:sz w:val="24"/>
          <w:szCs w:val="24"/>
        </w:rPr>
        <w:t xml:space="preserve"> și se depun personal la sediul </w:t>
      </w:r>
      <w:r w:rsidRPr="00380915">
        <w:rPr>
          <w:rFonts w:ascii="Times New Roman" w:hAnsi="Times New Roman" w:cs="Times New Roman"/>
          <w:sz w:val="24"/>
          <w:szCs w:val="24"/>
        </w:rPr>
        <w:t xml:space="preserve">Centrului Medical de Diagnostic și Tratament Ambulatoriu „Dr. Nicolae Kretzulescu” Bucureşti, cu sediul </w:t>
      </w:r>
      <w:r w:rsidRPr="00380915">
        <w:rPr>
          <w:rFonts w:ascii="Times New Roman" w:hAnsi="Times New Roman" w:cs="Times New Roman"/>
          <w:sz w:val="24"/>
          <w:szCs w:val="24"/>
        </w:rPr>
        <w:lastRenderedPageBreak/>
        <w:t xml:space="preserve">în strada Mihai Vodă, nr. 17, sector 5, </w:t>
      </w:r>
      <w:r w:rsidRPr="00380915">
        <w:rPr>
          <w:rFonts w:ascii="Times New Roman" w:hAnsi="Times New Roman" w:cs="Times New Roman"/>
          <w:b/>
          <w:sz w:val="24"/>
          <w:szCs w:val="24"/>
        </w:rPr>
        <w:t xml:space="preserve">în termen de 3 zile lucrătoare de la luarea la cunoştinţă </w:t>
      </w:r>
      <w:proofErr w:type="gramStart"/>
      <w:r w:rsidRPr="00380915">
        <w:rPr>
          <w:rFonts w:ascii="Times New Roman" w:hAnsi="Times New Roman" w:cs="Times New Roman"/>
          <w:b/>
          <w:sz w:val="24"/>
          <w:szCs w:val="24"/>
        </w:rPr>
        <w:t>a</w:t>
      </w:r>
      <w:proofErr w:type="gramEnd"/>
      <w:r w:rsidRPr="00380915">
        <w:rPr>
          <w:rFonts w:ascii="Times New Roman" w:hAnsi="Times New Roman" w:cs="Times New Roman"/>
          <w:b/>
          <w:sz w:val="24"/>
          <w:szCs w:val="24"/>
        </w:rPr>
        <w:t xml:space="preserve"> avizului psihologic.</w:t>
      </w:r>
    </w:p>
    <w:p w:rsidR="00375AB0" w:rsidRPr="009472C4" w:rsidRDefault="00375AB0" w:rsidP="00375AB0">
      <w:pPr>
        <w:ind w:firstLine="720"/>
        <w:jc w:val="both"/>
        <w:rPr>
          <w:rFonts w:ascii="Times New Roman" w:hAnsi="Times New Roman" w:cs="Times New Roman"/>
          <w:b/>
          <w:color w:val="FF0000"/>
        </w:rPr>
      </w:pPr>
      <w:r w:rsidRPr="004E1A89">
        <w:rPr>
          <w:rFonts w:ascii="Times New Roman" w:hAnsi="Times New Roman" w:cs="Times New Roman"/>
          <w:b/>
        </w:rPr>
        <w:t xml:space="preserve">Angajarea în Ministerul Afacerilor Interne -Centrul Medical de Diagnostic și Tratament Ambulatoriu </w:t>
      </w:r>
      <w:r w:rsidRPr="004E1A89">
        <w:rPr>
          <w:rFonts w:ascii="Times New Roman" w:hAnsi="Times New Roman" w:cs="Times New Roman"/>
          <w:b/>
          <w:bCs/>
        </w:rPr>
        <w:t>„</w:t>
      </w:r>
      <w:r w:rsidRPr="004E1A89">
        <w:rPr>
          <w:rFonts w:ascii="Times New Roman" w:hAnsi="Times New Roman" w:cs="Times New Roman"/>
          <w:b/>
        </w:rPr>
        <w:t xml:space="preserve">Dr. Nicolae Kretzulescu” Bucureşti NU se face fără fișa de aptitudine în muncă </w:t>
      </w:r>
      <w:r w:rsidRPr="004E1A89">
        <w:rPr>
          <w:rFonts w:ascii="Times New Roman" w:hAnsi="Times New Roman" w:cs="Times New Roman"/>
        </w:rPr>
        <w:t xml:space="preserve">eliberată pentru candidați de către medicul specialist de medicina muncii la care este arondat Centrul Medical de Diagnostic și Tratament Ambulatoriu </w:t>
      </w:r>
      <w:r w:rsidRPr="004E1A89">
        <w:rPr>
          <w:rFonts w:ascii="Times New Roman" w:hAnsi="Times New Roman" w:cs="Times New Roman"/>
          <w:bCs/>
        </w:rPr>
        <w:t>„</w:t>
      </w:r>
      <w:r w:rsidRPr="004E1A89">
        <w:rPr>
          <w:rFonts w:ascii="Times New Roman" w:hAnsi="Times New Roman" w:cs="Times New Roman"/>
        </w:rPr>
        <w:t xml:space="preserve">Dr. Nicolae Kretzulescu” Bucureşti, din care să rezulte aptitudinea în muncă pentru profesia/funcția și locul de muncă pentru care s-a organizat concurs, </w:t>
      </w:r>
      <w:r w:rsidRPr="004E1A89">
        <w:rPr>
          <w:rFonts w:ascii="Times New Roman" w:hAnsi="Times New Roman" w:cs="Times New Roman"/>
          <w:b/>
        </w:rPr>
        <w:t>care trebuie să fie</w:t>
      </w:r>
      <w:r w:rsidRPr="004E1A89">
        <w:rPr>
          <w:rFonts w:ascii="Times New Roman" w:hAnsi="Times New Roman" w:cs="Times New Roman"/>
        </w:rPr>
        <w:t xml:space="preserve"> </w:t>
      </w:r>
      <w:r w:rsidRPr="004E1A89">
        <w:rPr>
          <w:rFonts w:ascii="Times New Roman" w:hAnsi="Times New Roman" w:cs="Times New Roman"/>
          <w:b/>
        </w:rPr>
        <w:t>finalizată până cel târziu l</w:t>
      </w:r>
      <w:r w:rsidR="00C94F24">
        <w:rPr>
          <w:rFonts w:ascii="Times New Roman" w:hAnsi="Times New Roman" w:cs="Times New Roman"/>
          <w:b/>
        </w:rPr>
        <w:t>a data primei probe de concur</w:t>
      </w:r>
      <w:r w:rsidR="00C94F24" w:rsidRPr="008C6B21">
        <w:rPr>
          <w:rFonts w:ascii="Times New Roman" w:hAnsi="Times New Roman" w:cs="Times New Roman"/>
        </w:rPr>
        <w:t>s</w:t>
      </w:r>
      <w:r w:rsidRPr="008C6B21">
        <w:rPr>
          <w:rFonts w:ascii="Times New Roman" w:hAnsi="Times New Roman" w:cs="Times New Roman"/>
          <w:color w:val="FF0000"/>
          <w:u w:val="single"/>
        </w:rPr>
        <w:t>.</w:t>
      </w:r>
    </w:p>
    <w:p w:rsidR="00375AB0" w:rsidRPr="004E1A89" w:rsidRDefault="00375AB0" w:rsidP="00375AB0">
      <w:pPr>
        <w:ind w:firstLine="708"/>
        <w:jc w:val="both"/>
        <w:rPr>
          <w:rFonts w:ascii="Times New Roman" w:hAnsi="Times New Roman" w:cs="Times New Roman"/>
          <w:bCs/>
        </w:rPr>
      </w:pPr>
      <w:r w:rsidRPr="004E1A89">
        <w:rPr>
          <w:rFonts w:ascii="Times New Roman" w:hAnsi="Times New Roman" w:cs="Times New Roman"/>
        </w:rPr>
        <w:t xml:space="preserve">Evaluarea medicală se efectuează cu plată, la sediul Centrului Medical de Diagnostic </w:t>
      </w:r>
      <w:r w:rsidRPr="004E1A89">
        <w:rPr>
          <w:rFonts w:ascii="Times New Roman" w:hAnsi="Times New Roman" w:cs="Times New Roman"/>
          <w:bCs/>
        </w:rPr>
        <w:t>şi</w:t>
      </w:r>
      <w:r w:rsidRPr="004E1A89">
        <w:rPr>
          <w:rFonts w:ascii="Times New Roman" w:hAnsi="Times New Roman" w:cs="Times New Roman"/>
          <w:b/>
          <w:bCs/>
        </w:rPr>
        <w:t xml:space="preserve"> </w:t>
      </w:r>
      <w:r w:rsidRPr="004E1A89">
        <w:rPr>
          <w:rFonts w:ascii="Times New Roman" w:hAnsi="Times New Roman" w:cs="Times New Roman"/>
          <w:bCs/>
        </w:rPr>
        <w:t xml:space="preserve">Tratament Ambulatoriu „Dr. Nicolae Kretzulescu” Bucureşti. </w:t>
      </w:r>
    </w:p>
    <w:p w:rsidR="00375AB0" w:rsidRPr="002776AB" w:rsidRDefault="00375AB0" w:rsidP="00375AB0">
      <w:pPr>
        <w:spacing w:after="0"/>
        <w:ind w:firstLine="720"/>
        <w:jc w:val="both"/>
        <w:rPr>
          <w:rFonts w:ascii="Times New Roman" w:hAnsi="Times New Roman" w:cs="Times New Roman"/>
          <w:b/>
          <w:sz w:val="24"/>
          <w:szCs w:val="24"/>
        </w:rPr>
      </w:pPr>
    </w:p>
    <w:p w:rsidR="00375AB0" w:rsidRPr="002776AB" w:rsidRDefault="00375AB0" w:rsidP="00375AB0">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rPr>
        <w:t xml:space="preserve">Concursul constă în 3 etape consecutive, după cum urmează: </w:t>
      </w:r>
    </w:p>
    <w:p w:rsidR="00375AB0" w:rsidRPr="002776AB" w:rsidRDefault="00375AB0" w:rsidP="00375AB0">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a)  </w:t>
      </w:r>
      <w:proofErr w:type="gramStart"/>
      <w:r w:rsidRPr="002776AB">
        <w:rPr>
          <w:rFonts w:ascii="Times New Roman" w:hAnsi="Times New Roman" w:cs="Times New Roman"/>
          <w:sz w:val="24"/>
          <w:szCs w:val="24"/>
        </w:rPr>
        <w:t>selecția</w:t>
      </w:r>
      <w:proofErr w:type="gramEnd"/>
      <w:r w:rsidRPr="002776AB">
        <w:rPr>
          <w:rFonts w:ascii="Times New Roman" w:hAnsi="Times New Roman" w:cs="Times New Roman"/>
          <w:sz w:val="24"/>
          <w:szCs w:val="24"/>
        </w:rPr>
        <w:t xml:space="preserve"> dosarelor de înscriere; </w:t>
      </w:r>
    </w:p>
    <w:p w:rsidR="00375AB0" w:rsidRPr="002776AB" w:rsidRDefault="00375AB0" w:rsidP="00375AB0">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b) </w:t>
      </w:r>
      <w:proofErr w:type="gramStart"/>
      <w:r w:rsidRPr="002776AB">
        <w:rPr>
          <w:rFonts w:ascii="Times New Roman" w:hAnsi="Times New Roman" w:cs="Times New Roman"/>
          <w:sz w:val="24"/>
          <w:szCs w:val="24"/>
        </w:rPr>
        <w:t>proba</w:t>
      </w:r>
      <w:proofErr w:type="gramEnd"/>
      <w:r w:rsidRPr="002776AB">
        <w:rPr>
          <w:rFonts w:ascii="Times New Roman" w:hAnsi="Times New Roman" w:cs="Times New Roman"/>
          <w:sz w:val="24"/>
          <w:szCs w:val="24"/>
        </w:rPr>
        <w:t xml:space="preserve"> scrisă (constă în rezolvarea unor teste-grilă);</w:t>
      </w:r>
    </w:p>
    <w:p w:rsidR="00375AB0" w:rsidRPr="002776AB" w:rsidRDefault="00375AB0" w:rsidP="00375AB0">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 </w:t>
      </w:r>
      <w:proofErr w:type="gramStart"/>
      <w:r w:rsidRPr="002776AB">
        <w:rPr>
          <w:rFonts w:ascii="Times New Roman" w:hAnsi="Times New Roman" w:cs="Times New Roman"/>
          <w:sz w:val="24"/>
          <w:szCs w:val="24"/>
        </w:rPr>
        <w:t>interviul</w:t>
      </w:r>
      <w:proofErr w:type="gramEnd"/>
      <w:r w:rsidRPr="002776AB">
        <w:rPr>
          <w:rFonts w:ascii="Times New Roman" w:hAnsi="Times New Roman" w:cs="Times New Roman"/>
          <w:sz w:val="24"/>
          <w:szCs w:val="24"/>
        </w:rPr>
        <w:t xml:space="preserve">. </w:t>
      </w:r>
    </w:p>
    <w:p w:rsidR="00375AB0" w:rsidRPr="002776AB" w:rsidRDefault="00375AB0" w:rsidP="00375AB0">
      <w:pPr>
        <w:spacing w:after="0"/>
        <w:ind w:firstLine="720"/>
        <w:jc w:val="both"/>
        <w:rPr>
          <w:rFonts w:ascii="Times New Roman" w:hAnsi="Times New Roman" w:cs="Times New Roman"/>
          <w:b/>
          <w:sz w:val="24"/>
          <w:szCs w:val="24"/>
        </w:rPr>
      </w:pPr>
    </w:p>
    <w:p w:rsidR="00375AB0" w:rsidRPr="002776AB" w:rsidRDefault="00375AB0" w:rsidP="00375AB0">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u w:val="single"/>
        </w:rPr>
        <w:t>Se pot prezenta la următoarea etapă numai candidaţii declaraţi admişi la etapa precedentă.</w:t>
      </w:r>
      <w:r w:rsidRPr="002776AB">
        <w:rPr>
          <w:rFonts w:ascii="Times New Roman" w:hAnsi="Times New Roman" w:cs="Times New Roman"/>
          <w:b/>
          <w:sz w:val="24"/>
          <w:szCs w:val="24"/>
        </w:rPr>
        <w:t xml:space="preserve"> </w:t>
      </w:r>
    </w:p>
    <w:p w:rsidR="00375AB0" w:rsidRPr="002776AB" w:rsidRDefault="00375AB0" w:rsidP="00375AB0">
      <w:pPr>
        <w:spacing w:after="0"/>
        <w:ind w:firstLine="720"/>
        <w:jc w:val="both"/>
        <w:rPr>
          <w:rFonts w:ascii="Times New Roman" w:hAnsi="Times New Roman" w:cs="Times New Roman"/>
          <w:b/>
          <w:sz w:val="24"/>
          <w:szCs w:val="24"/>
        </w:rPr>
      </w:pPr>
    </w:p>
    <w:p w:rsidR="00375AB0" w:rsidRPr="002776AB" w:rsidRDefault="00375AB0" w:rsidP="00375AB0">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Concursul se </w:t>
      </w:r>
      <w:proofErr w:type="gramStart"/>
      <w:r w:rsidRPr="002776AB">
        <w:rPr>
          <w:rFonts w:ascii="Times New Roman" w:hAnsi="Times New Roman" w:cs="Times New Roman"/>
          <w:sz w:val="24"/>
          <w:szCs w:val="24"/>
        </w:rPr>
        <w:t>va</w:t>
      </w:r>
      <w:proofErr w:type="gramEnd"/>
      <w:r w:rsidRPr="002776AB">
        <w:rPr>
          <w:rFonts w:ascii="Times New Roman" w:hAnsi="Times New Roman" w:cs="Times New Roman"/>
          <w:sz w:val="24"/>
          <w:szCs w:val="24"/>
        </w:rPr>
        <w:t xml:space="preserve"> desfășura la sediul </w:t>
      </w:r>
      <w:r w:rsidRPr="002776AB">
        <w:rPr>
          <w:rFonts w:ascii="Times New Roman" w:hAnsi="Times New Roman" w:cs="Times New Roman"/>
          <w:b/>
          <w:sz w:val="24"/>
          <w:szCs w:val="24"/>
        </w:rPr>
        <w:t xml:space="preserve">Centrului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 xml:space="preserve">Dr. Nicolae Kretzulescu” Bucureşti </w:t>
      </w:r>
      <w:r>
        <w:rPr>
          <w:rFonts w:ascii="Times New Roman" w:hAnsi="Times New Roman" w:cs="Times New Roman"/>
          <w:sz w:val="24"/>
          <w:szCs w:val="24"/>
        </w:rPr>
        <w:t>din municipiul București, str.</w:t>
      </w:r>
      <w:r w:rsidRPr="002776AB">
        <w:rPr>
          <w:rFonts w:ascii="Times New Roman" w:hAnsi="Times New Roman" w:cs="Times New Roman"/>
          <w:sz w:val="24"/>
          <w:szCs w:val="24"/>
        </w:rPr>
        <w:t xml:space="preserve"> Mihai Vodă, nr. 17, sector 5, conform graficului afișat. </w:t>
      </w:r>
    </w:p>
    <w:p w:rsidR="00375AB0" w:rsidRPr="002776AB" w:rsidRDefault="00375AB0" w:rsidP="00375AB0">
      <w:pPr>
        <w:spacing w:after="0"/>
        <w:ind w:firstLine="720"/>
        <w:jc w:val="both"/>
        <w:rPr>
          <w:rFonts w:ascii="Times New Roman" w:hAnsi="Times New Roman" w:cs="Times New Roman"/>
          <w:color w:val="FF0000"/>
          <w:sz w:val="24"/>
          <w:szCs w:val="24"/>
        </w:rPr>
      </w:pPr>
    </w:p>
    <w:p w:rsidR="00375AB0" w:rsidRPr="00C25833" w:rsidRDefault="00375AB0" w:rsidP="00375AB0">
      <w:pPr>
        <w:spacing w:after="0"/>
        <w:ind w:firstLine="720"/>
        <w:jc w:val="both"/>
        <w:rPr>
          <w:rFonts w:ascii="Times New Roman" w:hAnsi="Times New Roman" w:cs="Times New Roman"/>
          <w:b/>
          <w:sz w:val="24"/>
          <w:szCs w:val="24"/>
        </w:rPr>
      </w:pPr>
      <w:r w:rsidRPr="00C25833">
        <w:rPr>
          <w:rFonts w:ascii="Times New Roman" w:hAnsi="Times New Roman" w:cs="Times New Roman"/>
          <w:b/>
          <w:sz w:val="24"/>
          <w:szCs w:val="24"/>
        </w:rPr>
        <w:t>Calendarul de desfăşurare a concursului:</w:t>
      </w:r>
    </w:p>
    <w:p w:rsidR="009A25B7" w:rsidRPr="00C25833" w:rsidRDefault="009A25B7" w:rsidP="009A25B7">
      <w:pPr>
        <w:spacing w:after="0"/>
        <w:ind w:firstLine="720"/>
        <w:jc w:val="both"/>
        <w:rPr>
          <w:rFonts w:ascii="Times New Roman" w:hAnsi="Times New Roman" w:cs="Times New Roman"/>
          <w:sz w:val="24"/>
          <w:szCs w:val="24"/>
        </w:rPr>
      </w:pPr>
      <w:r w:rsidRPr="00C25833">
        <w:rPr>
          <w:rFonts w:ascii="Times New Roman" w:hAnsi="Times New Roman" w:cs="Times New Roman"/>
          <w:sz w:val="24"/>
          <w:szCs w:val="24"/>
        </w:rPr>
        <w:t xml:space="preserve">1.  </w:t>
      </w:r>
      <w:proofErr w:type="gramStart"/>
      <w:r w:rsidRPr="00C25833">
        <w:rPr>
          <w:rFonts w:ascii="Times New Roman" w:hAnsi="Times New Roman" w:cs="Times New Roman"/>
          <w:i/>
          <w:sz w:val="24"/>
          <w:szCs w:val="24"/>
        </w:rPr>
        <w:t>selecţia</w:t>
      </w:r>
      <w:proofErr w:type="gramEnd"/>
      <w:r w:rsidRPr="00C25833">
        <w:rPr>
          <w:rFonts w:ascii="Times New Roman" w:hAnsi="Times New Roman" w:cs="Times New Roman"/>
          <w:i/>
          <w:sz w:val="24"/>
          <w:szCs w:val="24"/>
        </w:rPr>
        <w:t xml:space="preserve"> dosarelor de concurs:</w:t>
      </w:r>
      <w:r w:rsidRPr="00C25833">
        <w:rPr>
          <w:rFonts w:ascii="Times New Roman" w:hAnsi="Times New Roman" w:cs="Times New Roman"/>
          <w:sz w:val="24"/>
          <w:szCs w:val="24"/>
        </w:rPr>
        <w:t xml:space="preserve"> </w:t>
      </w:r>
    </w:p>
    <w:p w:rsidR="009A25B7" w:rsidRPr="00C25833" w:rsidRDefault="009A25B7" w:rsidP="009A25B7">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w:t>
      </w:r>
      <w:proofErr w:type="gramStart"/>
      <w:r w:rsidRPr="00C25833">
        <w:rPr>
          <w:rFonts w:ascii="Times New Roman" w:hAnsi="Times New Roman" w:cs="Times New Roman"/>
          <w:sz w:val="24"/>
          <w:szCs w:val="24"/>
        </w:rPr>
        <w:t>verificarea</w:t>
      </w:r>
      <w:proofErr w:type="gramEnd"/>
      <w:r w:rsidRPr="00C25833">
        <w:rPr>
          <w:rFonts w:ascii="Times New Roman" w:hAnsi="Times New Roman" w:cs="Times New Roman"/>
          <w:sz w:val="24"/>
          <w:szCs w:val="24"/>
        </w:rPr>
        <w:t xml:space="preserve"> dosarelor de concurs: </w:t>
      </w:r>
      <w:r w:rsidR="008C6B21">
        <w:rPr>
          <w:rFonts w:ascii="Times New Roman" w:hAnsi="Times New Roman" w:cs="Times New Roman"/>
          <w:b/>
          <w:sz w:val="24"/>
          <w:szCs w:val="24"/>
        </w:rPr>
        <w:t>24.05.2023</w:t>
      </w:r>
      <w:r w:rsidRPr="00C25833">
        <w:rPr>
          <w:rFonts w:ascii="Times New Roman" w:hAnsi="Times New Roman" w:cs="Times New Roman"/>
          <w:b/>
          <w:sz w:val="24"/>
          <w:szCs w:val="24"/>
        </w:rPr>
        <w:t>;</w:t>
      </w:r>
    </w:p>
    <w:p w:rsidR="009A25B7" w:rsidRPr="00C25833" w:rsidRDefault="009A25B7" w:rsidP="009A25B7">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w:t>
      </w:r>
      <w:proofErr w:type="gramStart"/>
      <w:r w:rsidRPr="00C25833">
        <w:rPr>
          <w:rFonts w:ascii="Times New Roman" w:hAnsi="Times New Roman" w:cs="Times New Roman"/>
          <w:sz w:val="24"/>
          <w:szCs w:val="24"/>
        </w:rPr>
        <w:t>afişarea</w:t>
      </w:r>
      <w:proofErr w:type="gramEnd"/>
      <w:r w:rsidRPr="00C25833">
        <w:rPr>
          <w:rFonts w:ascii="Times New Roman" w:hAnsi="Times New Roman" w:cs="Times New Roman"/>
          <w:sz w:val="24"/>
          <w:szCs w:val="24"/>
        </w:rPr>
        <w:t xml:space="preserve"> rezultatelor selecţiei dosarelor de concurs: </w:t>
      </w:r>
      <w:r w:rsidR="0092742C">
        <w:rPr>
          <w:rFonts w:ascii="Times New Roman" w:hAnsi="Times New Roman" w:cs="Times New Roman"/>
          <w:b/>
          <w:sz w:val="24"/>
          <w:szCs w:val="24"/>
        </w:rPr>
        <w:t>24.05.2023</w:t>
      </w:r>
      <w:r w:rsidRPr="00C25833">
        <w:rPr>
          <w:rFonts w:ascii="Times New Roman" w:hAnsi="Times New Roman" w:cs="Times New Roman"/>
          <w:b/>
          <w:sz w:val="24"/>
          <w:szCs w:val="24"/>
        </w:rPr>
        <w:t>;</w:t>
      </w:r>
    </w:p>
    <w:p w:rsidR="009A25B7" w:rsidRPr="00C25833" w:rsidRDefault="009A25B7" w:rsidP="009A25B7">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w:t>
      </w:r>
      <w:proofErr w:type="gramStart"/>
      <w:r w:rsidRPr="00C25833">
        <w:rPr>
          <w:rFonts w:ascii="Times New Roman" w:hAnsi="Times New Roman" w:cs="Times New Roman"/>
          <w:sz w:val="24"/>
          <w:szCs w:val="24"/>
        </w:rPr>
        <w:t>depunerea</w:t>
      </w:r>
      <w:proofErr w:type="gramEnd"/>
      <w:r w:rsidRPr="00C25833">
        <w:rPr>
          <w:rFonts w:ascii="Times New Roman" w:hAnsi="Times New Roman" w:cs="Times New Roman"/>
          <w:sz w:val="24"/>
          <w:szCs w:val="24"/>
        </w:rPr>
        <w:t xml:space="preserve"> eventualelor contestaţii: </w:t>
      </w:r>
      <w:r w:rsidR="000555CA">
        <w:rPr>
          <w:rFonts w:ascii="Times New Roman" w:hAnsi="Times New Roman" w:cs="Times New Roman"/>
          <w:b/>
          <w:sz w:val="24"/>
          <w:szCs w:val="24"/>
        </w:rPr>
        <w:t>25</w:t>
      </w:r>
      <w:r w:rsidR="0092742C">
        <w:rPr>
          <w:rFonts w:ascii="Times New Roman" w:hAnsi="Times New Roman" w:cs="Times New Roman"/>
          <w:b/>
          <w:sz w:val="24"/>
          <w:szCs w:val="24"/>
        </w:rPr>
        <w:t>.05</w:t>
      </w:r>
      <w:r w:rsidRPr="00C25833">
        <w:rPr>
          <w:rFonts w:ascii="Times New Roman" w:hAnsi="Times New Roman" w:cs="Times New Roman"/>
          <w:b/>
          <w:sz w:val="24"/>
          <w:szCs w:val="24"/>
        </w:rPr>
        <w:t>.202</w:t>
      </w:r>
      <w:r w:rsidR="00416FD8">
        <w:rPr>
          <w:rFonts w:ascii="Times New Roman" w:hAnsi="Times New Roman" w:cs="Times New Roman"/>
          <w:b/>
          <w:sz w:val="24"/>
          <w:szCs w:val="24"/>
        </w:rPr>
        <w:t>3</w:t>
      </w:r>
      <w:r w:rsidRPr="00C25833">
        <w:rPr>
          <w:rFonts w:ascii="Times New Roman" w:hAnsi="Times New Roman" w:cs="Times New Roman"/>
          <w:b/>
          <w:sz w:val="24"/>
          <w:szCs w:val="24"/>
        </w:rPr>
        <w:t>;</w:t>
      </w:r>
    </w:p>
    <w:p w:rsidR="009A25B7" w:rsidRPr="00C25833" w:rsidRDefault="009A25B7" w:rsidP="009A25B7">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w:t>
      </w:r>
      <w:proofErr w:type="gramStart"/>
      <w:r w:rsidRPr="00C25833">
        <w:rPr>
          <w:rFonts w:ascii="Times New Roman" w:hAnsi="Times New Roman" w:cs="Times New Roman"/>
          <w:sz w:val="24"/>
          <w:szCs w:val="24"/>
        </w:rPr>
        <w:t>soluţionarea</w:t>
      </w:r>
      <w:proofErr w:type="gramEnd"/>
      <w:r w:rsidRPr="00C25833">
        <w:rPr>
          <w:rFonts w:ascii="Times New Roman" w:hAnsi="Times New Roman" w:cs="Times New Roman"/>
          <w:sz w:val="24"/>
          <w:szCs w:val="24"/>
        </w:rPr>
        <w:t xml:space="preserve"> contestaţiilor: </w:t>
      </w:r>
      <w:r w:rsidR="000555CA" w:rsidRPr="00416FD8">
        <w:rPr>
          <w:rFonts w:ascii="Times New Roman" w:hAnsi="Times New Roman" w:cs="Times New Roman"/>
          <w:b/>
          <w:sz w:val="24"/>
          <w:szCs w:val="24"/>
        </w:rPr>
        <w:t>26</w:t>
      </w:r>
      <w:r w:rsidR="000555CA">
        <w:rPr>
          <w:rFonts w:ascii="Times New Roman" w:hAnsi="Times New Roman" w:cs="Times New Roman"/>
          <w:b/>
          <w:sz w:val="24"/>
          <w:szCs w:val="24"/>
        </w:rPr>
        <w:t>.05</w:t>
      </w:r>
      <w:r w:rsidRPr="00C25833">
        <w:rPr>
          <w:rFonts w:ascii="Times New Roman" w:hAnsi="Times New Roman" w:cs="Times New Roman"/>
          <w:b/>
          <w:sz w:val="24"/>
          <w:szCs w:val="24"/>
        </w:rPr>
        <w:t>.202</w:t>
      </w:r>
      <w:r w:rsidR="00416FD8">
        <w:rPr>
          <w:rFonts w:ascii="Times New Roman" w:hAnsi="Times New Roman" w:cs="Times New Roman"/>
          <w:b/>
          <w:sz w:val="24"/>
          <w:szCs w:val="24"/>
        </w:rPr>
        <w:t>3</w:t>
      </w:r>
      <w:r w:rsidRPr="00C25833">
        <w:rPr>
          <w:rFonts w:ascii="Times New Roman" w:hAnsi="Times New Roman" w:cs="Times New Roman"/>
          <w:b/>
          <w:sz w:val="24"/>
          <w:szCs w:val="24"/>
        </w:rPr>
        <w:t>;</w:t>
      </w:r>
    </w:p>
    <w:p w:rsidR="009A25B7" w:rsidRPr="00C25833" w:rsidRDefault="009A25B7" w:rsidP="009A25B7">
      <w:pPr>
        <w:spacing w:after="0"/>
        <w:ind w:left="1620" w:hanging="180"/>
        <w:jc w:val="both"/>
        <w:rPr>
          <w:rFonts w:ascii="Times New Roman" w:hAnsi="Times New Roman" w:cs="Times New Roman"/>
          <w:b/>
          <w:sz w:val="24"/>
          <w:szCs w:val="24"/>
        </w:rPr>
      </w:pPr>
      <w:r w:rsidRPr="00C25833">
        <w:rPr>
          <w:rFonts w:ascii="Times New Roman" w:hAnsi="Times New Roman" w:cs="Times New Roman"/>
          <w:sz w:val="24"/>
          <w:szCs w:val="24"/>
        </w:rPr>
        <w:t xml:space="preserve">- </w:t>
      </w:r>
      <w:proofErr w:type="gramStart"/>
      <w:r w:rsidRPr="00C25833">
        <w:rPr>
          <w:rFonts w:ascii="Times New Roman" w:hAnsi="Times New Roman" w:cs="Times New Roman"/>
          <w:sz w:val="24"/>
          <w:szCs w:val="24"/>
        </w:rPr>
        <w:t>afişarea  rezultatelor</w:t>
      </w:r>
      <w:proofErr w:type="gramEnd"/>
      <w:r w:rsidRPr="00C25833">
        <w:rPr>
          <w:rFonts w:ascii="Times New Roman" w:hAnsi="Times New Roman" w:cs="Times New Roman"/>
          <w:sz w:val="24"/>
          <w:szCs w:val="24"/>
        </w:rPr>
        <w:t xml:space="preserve"> finale  ale  selecţiei  dosarelor  de  concurs  (după soluţionarea contestaţiilor): </w:t>
      </w:r>
      <w:r w:rsidR="000555CA">
        <w:rPr>
          <w:rFonts w:ascii="Times New Roman" w:hAnsi="Times New Roman" w:cs="Times New Roman"/>
          <w:b/>
          <w:sz w:val="24"/>
          <w:szCs w:val="24"/>
        </w:rPr>
        <w:t>26</w:t>
      </w:r>
      <w:r w:rsidRPr="00C25833">
        <w:rPr>
          <w:rFonts w:ascii="Times New Roman" w:hAnsi="Times New Roman" w:cs="Times New Roman"/>
          <w:b/>
          <w:sz w:val="24"/>
          <w:szCs w:val="24"/>
        </w:rPr>
        <w:t>.0</w:t>
      </w:r>
      <w:r w:rsidR="00416FD8">
        <w:rPr>
          <w:rFonts w:ascii="Times New Roman" w:hAnsi="Times New Roman" w:cs="Times New Roman"/>
          <w:b/>
          <w:sz w:val="24"/>
          <w:szCs w:val="24"/>
        </w:rPr>
        <w:t>5</w:t>
      </w:r>
      <w:r w:rsidRPr="00C25833">
        <w:rPr>
          <w:rFonts w:ascii="Times New Roman" w:hAnsi="Times New Roman" w:cs="Times New Roman"/>
          <w:b/>
          <w:sz w:val="24"/>
          <w:szCs w:val="24"/>
        </w:rPr>
        <w:t>.202</w:t>
      </w:r>
      <w:r w:rsidR="00416FD8">
        <w:rPr>
          <w:rFonts w:ascii="Times New Roman" w:hAnsi="Times New Roman" w:cs="Times New Roman"/>
          <w:b/>
          <w:sz w:val="24"/>
          <w:szCs w:val="24"/>
        </w:rPr>
        <w:t>3</w:t>
      </w:r>
      <w:r w:rsidRPr="00C25833">
        <w:rPr>
          <w:rFonts w:ascii="Times New Roman" w:hAnsi="Times New Roman" w:cs="Times New Roman"/>
          <w:b/>
          <w:sz w:val="24"/>
          <w:szCs w:val="24"/>
        </w:rPr>
        <w:t>;</w:t>
      </w:r>
    </w:p>
    <w:p w:rsidR="00375AB0" w:rsidRPr="00C25833" w:rsidRDefault="00375AB0" w:rsidP="00375AB0">
      <w:pPr>
        <w:spacing w:after="0"/>
        <w:ind w:left="1620" w:hanging="180"/>
        <w:jc w:val="both"/>
        <w:rPr>
          <w:rFonts w:ascii="Times New Roman" w:hAnsi="Times New Roman" w:cs="Times New Roman"/>
          <w:b/>
          <w:sz w:val="24"/>
          <w:szCs w:val="24"/>
        </w:rPr>
      </w:pPr>
    </w:p>
    <w:p w:rsidR="002776AB" w:rsidRPr="009A25B7" w:rsidRDefault="002776AB" w:rsidP="002776AB">
      <w:pPr>
        <w:spacing w:after="0"/>
        <w:ind w:firstLine="720"/>
        <w:jc w:val="both"/>
        <w:rPr>
          <w:rFonts w:ascii="Times New Roman" w:hAnsi="Times New Roman" w:cs="Times New Roman"/>
          <w:b/>
          <w:sz w:val="24"/>
          <w:szCs w:val="24"/>
        </w:rPr>
      </w:pPr>
      <w:r w:rsidRPr="009A25B7">
        <w:rPr>
          <w:rFonts w:ascii="Times New Roman" w:hAnsi="Times New Roman" w:cs="Times New Roman"/>
          <w:sz w:val="24"/>
          <w:szCs w:val="24"/>
        </w:rPr>
        <w:t xml:space="preserve">2.  </w:t>
      </w:r>
      <w:proofErr w:type="gramStart"/>
      <w:r w:rsidRPr="009A25B7">
        <w:rPr>
          <w:rFonts w:ascii="Times New Roman" w:hAnsi="Times New Roman" w:cs="Times New Roman"/>
          <w:i/>
          <w:sz w:val="24"/>
          <w:szCs w:val="24"/>
        </w:rPr>
        <w:t>proba</w:t>
      </w:r>
      <w:proofErr w:type="gramEnd"/>
      <w:r w:rsidRPr="009A25B7">
        <w:rPr>
          <w:rFonts w:ascii="Times New Roman" w:hAnsi="Times New Roman" w:cs="Times New Roman"/>
          <w:i/>
          <w:sz w:val="24"/>
          <w:szCs w:val="24"/>
        </w:rPr>
        <w:t xml:space="preserve"> scrisă</w:t>
      </w:r>
      <w:r w:rsidRPr="009A25B7">
        <w:rPr>
          <w:rFonts w:ascii="Times New Roman" w:hAnsi="Times New Roman" w:cs="Times New Roman"/>
          <w:sz w:val="24"/>
          <w:szCs w:val="24"/>
        </w:rPr>
        <w:t xml:space="preserve">: </w:t>
      </w:r>
      <w:r w:rsidR="00582D01">
        <w:rPr>
          <w:rFonts w:ascii="Times New Roman" w:hAnsi="Times New Roman" w:cs="Times New Roman"/>
          <w:b/>
          <w:sz w:val="24"/>
          <w:szCs w:val="24"/>
        </w:rPr>
        <w:t>29</w:t>
      </w:r>
      <w:r w:rsidR="000555CA">
        <w:rPr>
          <w:rFonts w:ascii="Times New Roman" w:hAnsi="Times New Roman" w:cs="Times New Roman"/>
          <w:b/>
          <w:sz w:val="24"/>
          <w:szCs w:val="24"/>
        </w:rPr>
        <w:t>.05.2023</w:t>
      </w:r>
      <w:r w:rsidRPr="009A25B7">
        <w:rPr>
          <w:rFonts w:ascii="Times New Roman" w:hAnsi="Times New Roman" w:cs="Times New Roman"/>
          <w:b/>
          <w:sz w:val="24"/>
          <w:szCs w:val="24"/>
        </w:rPr>
        <w:t>, începând cu ora 12.00:</w:t>
      </w:r>
    </w:p>
    <w:p w:rsidR="002776AB" w:rsidRPr="009A25B7" w:rsidRDefault="002776AB" w:rsidP="002776AB">
      <w:pPr>
        <w:spacing w:after="0"/>
        <w:ind w:left="720" w:firstLine="720"/>
        <w:jc w:val="both"/>
        <w:rPr>
          <w:rFonts w:ascii="Times New Roman" w:hAnsi="Times New Roman" w:cs="Times New Roman"/>
          <w:b/>
          <w:sz w:val="24"/>
          <w:szCs w:val="24"/>
        </w:rPr>
      </w:pPr>
      <w:r w:rsidRPr="009A25B7">
        <w:rPr>
          <w:rFonts w:ascii="Times New Roman" w:hAnsi="Times New Roman" w:cs="Times New Roman"/>
          <w:sz w:val="24"/>
          <w:szCs w:val="24"/>
        </w:rPr>
        <w:t xml:space="preserve">- </w:t>
      </w:r>
      <w:proofErr w:type="gramStart"/>
      <w:r w:rsidRPr="009A25B7">
        <w:rPr>
          <w:rFonts w:ascii="Times New Roman" w:hAnsi="Times New Roman" w:cs="Times New Roman"/>
          <w:sz w:val="24"/>
          <w:szCs w:val="24"/>
        </w:rPr>
        <w:t>afişarea</w:t>
      </w:r>
      <w:proofErr w:type="gramEnd"/>
      <w:r w:rsidRPr="009A25B7">
        <w:rPr>
          <w:rFonts w:ascii="Times New Roman" w:hAnsi="Times New Roman" w:cs="Times New Roman"/>
          <w:sz w:val="24"/>
          <w:szCs w:val="24"/>
        </w:rPr>
        <w:t xml:space="preserve"> rezultatelor: </w:t>
      </w:r>
      <w:r w:rsidR="00582D01">
        <w:rPr>
          <w:rFonts w:ascii="Times New Roman" w:hAnsi="Times New Roman" w:cs="Times New Roman"/>
          <w:b/>
          <w:sz w:val="24"/>
          <w:szCs w:val="24"/>
        </w:rPr>
        <w:t>29</w:t>
      </w:r>
      <w:r w:rsidR="000555CA">
        <w:rPr>
          <w:rFonts w:ascii="Times New Roman" w:hAnsi="Times New Roman" w:cs="Times New Roman"/>
          <w:b/>
          <w:sz w:val="24"/>
          <w:szCs w:val="24"/>
        </w:rPr>
        <w:t>.05.2023</w:t>
      </w:r>
      <w:r w:rsidRPr="009A25B7">
        <w:rPr>
          <w:rFonts w:ascii="Times New Roman" w:hAnsi="Times New Roman" w:cs="Times New Roman"/>
          <w:b/>
          <w:sz w:val="24"/>
          <w:szCs w:val="24"/>
        </w:rPr>
        <w:t>;</w:t>
      </w:r>
    </w:p>
    <w:p w:rsidR="002776AB" w:rsidRPr="009A25B7" w:rsidRDefault="002776AB" w:rsidP="002776AB">
      <w:pPr>
        <w:spacing w:after="0"/>
        <w:ind w:left="720" w:firstLine="720"/>
        <w:jc w:val="both"/>
        <w:rPr>
          <w:rFonts w:ascii="Times New Roman" w:hAnsi="Times New Roman" w:cs="Times New Roman"/>
          <w:b/>
          <w:sz w:val="24"/>
          <w:szCs w:val="24"/>
        </w:rPr>
      </w:pPr>
      <w:r w:rsidRPr="009A25B7">
        <w:rPr>
          <w:rFonts w:ascii="Times New Roman" w:hAnsi="Times New Roman" w:cs="Times New Roman"/>
          <w:sz w:val="24"/>
          <w:szCs w:val="24"/>
        </w:rPr>
        <w:t xml:space="preserve">- </w:t>
      </w:r>
      <w:proofErr w:type="gramStart"/>
      <w:r w:rsidRPr="009A25B7">
        <w:rPr>
          <w:rFonts w:ascii="Times New Roman" w:hAnsi="Times New Roman" w:cs="Times New Roman"/>
          <w:sz w:val="24"/>
          <w:szCs w:val="24"/>
        </w:rPr>
        <w:t>depunerea</w:t>
      </w:r>
      <w:proofErr w:type="gramEnd"/>
      <w:r w:rsidRPr="009A25B7">
        <w:rPr>
          <w:rFonts w:ascii="Times New Roman" w:hAnsi="Times New Roman" w:cs="Times New Roman"/>
          <w:sz w:val="24"/>
          <w:szCs w:val="24"/>
        </w:rPr>
        <w:t xml:space="preserve"> eventualelor contestaţii: </w:t>
      </w:r>
      <w:r w:rsidR="00582D01">
        <w:rPr>
          <w:rFonts w:ascii="Times New Roman" w:hAnsi="Times New Roman" w:cs="Times New Roman"/>
          <w:b/>
          <w:sz w:val="24"/>
          <w:szCs w:val="24"/>
        </w:rPr>
        <w:t>30.05</w:t>
      </w:r>
      <w:r w:rsidR="003A68D4" w:rsidRPr="009A25B7">
        <w:rPr>
          <w:rFonts w:ascii="Times New Roman" w:hAnsi="Times New Roman" w:cs="Times New Roman"/>
          <w:b/>
          <w:sz w:val="24"/>
          <w:szCs w:val="24"/>
        </w:rPr>
        <w:t>.</w:t>
      </w:r>
      <w:r w:rsidR="0095216E" w:rsidRPr="009A25B7">
        <w:rPr>
          <w:rFonts w:ascii="Times New Roman" w:hAnsi="Times New Roman" w:cs="Times New Roman"/>
          <w:b/>
          <w:sz w:val="24"/>
          <w:szCs w:val="24"/>
        </w:rPr>
        <w:t>202</w:t>
      </w:r>
      <w:r w:rsidR="00416FD8">
        <w:rPr>
          <w:rFonts w:ascii="Times New Roman" w:hAnsi="Times New Roman" w:cs="Times New Roman"/>
          <w:b/>
          <w:sz w:val="24"/>
          <w:szCs w:val="24"/>
        </w:rPr>
        <w:t>3</w:t>
      </w:r>
      <w:r w:rsidRPr="009A25B7">
        <w:rPr>
          <w:rFonts w:ascii="Times New Roman" w:hAnsi="Times New Roman" w:cs="Times New Roman"/>
          <w:b/>
          <w:sz w:val="24"/>
          <w:szCs w:val="24"/>
        </w:rPr>
        <w:t>;</w:t>
      </w:r>
    </w:p>
    <w:p w:rsidR="002776AB" w:rsidRPr="009A25B7" w:rsidRDefault="002776AB" w:rsidP="002776AB">
      <w:pPr>
        <w:spacing w:after="0"/>
        <w:ind w:left="720" w:firstLine="720"/>
        <w:jc w:val="both"/>
        <w:rPr>
          <w:rFonts w:ascii="Times New Roman" w:hAnsi="Times New Roman" w:cs="Times New Roman"/>
          <w:sz w:val="24"/>
          <w:szCs w:val="24"/>
        </w:rPr>
      </w:pPr>
      <w:r w:rsidRPr="009A25B7">
        <w:rPr>
          <w:rFonts w:ascii="Times New Roman" w:hAnsi="Times New Roman" w:cs="Times New Roman"/>
          <w:sz w:val="24"/>
          <w:szCs w:val="24"/>
        </w:rPr>
        <w:t xml:space="preserve">- </w:t>
      </w:r>
      <w:proofErr w:type="gramStart"/>
      <w:r w:rsidRPr="009A25B7">
        <w:rPr>
          <w:rFonts w:ascii="Times New Roman" w:hAnsi="Times New Roman" w:cs="Times New Roman"/>
          <w:sz w:val="24"/>
          <w:szCs w:val="24"/>
        </w:rPr>
        <w:t>soluţionarea</w:t>
      </w:r>
      <w:proofErr w:type="gramEnd"/>
      <w:r w:rsidRPr="009A25B7">
        <w:rPr>
          <w:rFonts w:ascii="Times New Roman" w:hAnsi="Times New Roman" w:cs="Times New Roman"/>
          <w:sz w:val="24"/>
          <w:szCs w:val="24"/>
        </w:rPr>
        <w:t xml:space="preserve"> contestaţiilor: </w:t>
      </w:r>
      <w:r w:rsidR="00582D01">
        <w:rPr>
          <w:rFonts w:ascii="Times New Roman" w:hAnsi="Times New Roman" w:cs="Times New Roman"/>
          <w:b/>
          <w:sz w:val="24"/>
          <w:szCs w:val="24"/>
        </w:rPr>
        <w:t>31.05</w:t>
      </w:r>
      <w:r w:rsidR="0095216E" w:rsidRPr="009A25B7">
        <w:rPr>
          <w:rFonts w:ascii="Times New Roman" w:hAnsi="Times New Roman" w:cs="Times New Roman"/>
          <w:b/>
          <w:sz w:val="24"/>
          <w:szCs w:val="24"/>
        </w:rPr>
        <w:t>.202</w:t>
      </w:r>
      <w:r w:rsidR="00416FD8">
        <w:rPr>
          <w:rFonts w:ascii="Times New Roman" w:hAnsi="Times New Roman" w:cs="Times New Roman"/>
          <w:b/>
          <w:sz w:val="24"/>
          <w:szCs w:val="24"/>
        </w:rPr>
        <w:t>3</w:t>
      </w:r>
      <w:r w:rsidRPr="009A25B7">
        <w:rPr>
          <w:rFonts w:ascii="Times New Roman" w:hAnsi="Times New Roman" w:cs="Times New Roman"/>
          <w:sz w:val="24"/>
          <w:szCs w:val="24"/>
        </w:rPr>
        <w:t>;</w:t>
      </w:r>
    </w:p>
    <w:p w:rsidR="002776AB" w:rsidRPr="009A25B7" w:rsidRDefault="002776AB" w:rsidP="002776AB">
      <w:pPr>
        <w:spacing w:after="0"/>
        <w:ind w:left="1620" w:hanging="180"/>
        <w:jc w:val="both"/>
        <w:rPr>
          <w:rFonts w:ascii="Times New Roman" w:hAnsi="Times New Roman" w:cs="Times New Roman"/>
          <w:b/>
          <w:sz w:val="24"/>
          <w:szCs w:val="24"/>
        </w:rPr>
      </w:pPr>
      <w:r w:rsidRPr="009A25B7">
        <w:rPr>
          <w:rFonts w:ascii="Times New Roman" w:hAnsi="Times New Roman" w:cs="Times New Roman"/>
          <w:sz w:val="24"/>
          <w:szCs w:val="24"/>
        </w:rPr>
        <w:t xml:space="preserve">- </w:t>
      </w:r>
      <w:proofErr w:type="gramStart"/>
      <w:r w:rsidRPr="009A25B7">
        <w:rPr>
          <w:rFonts w:ascii="Times New Roman" w:hAnsi="Times New Roman" w:cs="Times New Roman"/>
          <w:sz w:val="24"/>
          <w:szCs w:val="24"/>
        </w:rPr>
        <w:t>afişarea</w:t>
      </w:r>
      <w:proofErr w:type="gramEnd"/>
      <w:r w:rsidRPr="009A25B7">
        <w:rPr>
          <w:rFonts w:ascii="Times New Roman" w:hAnsi="Times New Roman" w:cs="Times New Roman"/>
          <w:sz w:val="24"/>
          <w:szCs w:val="24"/>
        </w:rPr>
        <w:t xml:space="preserve"> rezultatelor finale la proba scrisă (după soluţionarea contestaţiilor): </w:t>
      </w:r>
      <w:r w:rsidR="00582D01">
        <w:rPr>
          <w:rFonts w:ascii="Times New Roman" w:hAnsi="Times New Roman" w:cs="Times New Roman"/>
          <w:b/>
          <w:sz w:val="24"/>
          <w:szCs w:val="24"/>
        </w:rPr>
        <w:t>31.05</w:t>
      </w:r>
      <w:r w:rsidR="0095216E" w:rsidRPr="009A25B7">
        <w:rPr>
          <w:rFonts w:ascii="Times New Roman" w:hAnsi="Times New Roman" w:cs="Times New Roman"/>
          <w:b/>
          <w:sz w:val="24"/>
          <w:szCs w:val="24"/>
        </w:rPr>
        <w:t>.2022</w:t>
      </w:r>
      <w:r w:rsidRPr="009A25B7">
        <w:rPr>
          <w:rFonts w:ascii="Times New Roman" w:hAnsi="Times New Roman" w:cs="Times New Roman"/>
          <w:b/>
          <w:sz w:val="24"/>
          <w:szCs w:val="24"/>
        </w:rPr>
        <w:t>;</w:t>
      </w:r>
    </w:p>
    <w:p w:rsidR="002776AB" w:rsidRPr="00D758D3" w:rsidRDefault="002776AB" w:rsidP="002776AB">
      <w:pPr>
        <w:spacing w:after="0"/>
        <w:ind w:left="720" w:firstLine="720"/>
        <w:jc w:val="both"/>
        <w:rPr>
          <w:rFonts w:ascii="Times New Roman" w:hAnsi="Times New Roman" w:cs="Times New Roman"/>
          <w:b/>
          <w:color w:val="FF0000"/>
          <w:sz w:val="24"/>
          <w:szCs w:val="24"/>
        </w:rPr>
      </w:pPr>
    </w:p>
    <w:p w:rsidR="002776AB" w:rsidRPr="00416FD8" w:rsidRDefault="002776AB" w:rsidP="002776AB">
      <w:pPr>
        <w:spacing w:after="0"/>
        <w:ind w:firstLine="720"/>
        <w:jc w:val="both"/>
        <w:rPr>
          <w:rFonts w:ascii="Times New Roman" w:hAnsi="Times New Roman" w:cs="Times New Roman"/>
          <w:b/>
          <w:sz w:val="24"/>
          <w:szCs w:val="24"/>
        </w:rPr>
      </w:pPr>
      <w:r w:rsidRPr="00416FD8">
        <w:rPr>
          <w:rFonts w:ascii="Times New Roman" w:hAnsi="Times New Roman" w:cs="Times New Roman"/>
          <w:sz w:val="24"/>
          <w:szCs w:val="24"/>
        </w:rPr>
        <w:t xml:space="preserve">3.  </w:t>
      </w:r>
      <w:proofErr w:type="gramStart"/>
      <w:r w:rsidRPr="00416FD8">
        <w:rPr>
          <w:rFonts w:ascii="Times New Roman" w:hAnsi="Times New Roman" w:cs="Times New Roman"/>
          <w:i/>
          <w:sz w:val="24"/>
          <w:szCs w:val="24"/>
        </w:rPr>
        <w:t>interviul</w:t>
      </w:r>
      <w:proofErr w:type="gramEnd"/>
      <w:r w:rsidRPr="00416FD8">
        <w:rPr>
          <w:rFonts w:ascii="Times New Roman" w:hAnsi="Times New Roman" w:cs="Times New Roman"/>
          <w:sz w:val="24"/>
          <w:szCs w:val="24"/>
        </w:rPr>
        <w:t xml:space="preserve">: </w:t>
      </w:r>
      <w:r w:rsidR="00997993" w:rsidRPr="00416FD8">
        <w:rPr>
          <w:rFonts w:ascii="Times New Roman" w:hAnsi="Times New Roman" w:cs="Times New Roman"/>
          <w:b/>
          <w:sz w:val="24"/>
          <w:szCs w:val="24"/>
        </w:rPr>
        <w:t>0</w:t>
      </w:r>
      <w:r w:rsidR="00416FD8" w:rsidRPr="00416FD8">
        <w:rPr>
          <w:rFonts w:ascii="Times New Roman" w:hAnsi="Times New Roman" w:cs="Times New Roman"/>
          <w:b/>
          <w:sz w:val="24"/>
          <w:szCs w:val="24"/>
        </w:rPr>
        <w:t>7</w:t>
      </w:r>
      <w:r w:rsidR="00997993" w:rsidRPr="00416FD8">
        <w:rPr>
          <w:rFonts w:ascii="Times New Roman" w:hAnsi="Times New Roman" w:cs="Times New Roman"/>
          <w:b/>
          <w:sz w:val="24"/>
          <w:szCs w:val="24"/>
        </w:rPr>
        <w:t>.0</w:t>
      </w:r>
      <w:r w:rsidR="00416FD8" w:rsidRPr="00416FD8">
        <w:rPr>
          <w:rFonts w:ascii="Times New Roman" w:hAnsi="Times New Roman" w:cs="Times New Roman"/>
          <w:b/>
          <w:sz w:val="24"/>
          <w:szCs w:val="24"/>
        </w:rPr>
        <w:t>6</w:t>
      </w:r>
      <w:r w:rsidR="0095216E" w:rsidRPr="00416FD8">
        <w:rPr>
          <w:rFonts w:ascii="Times New Roman" w:hAnsi="Times New Roman" w:cs="Times New Roman"/>
          <w:b/>
          <w:sz w:val="24"/>
          <w:szCs w:val="24"/>
        </w:rPr>
        <w:t>.202</w:t>
      </w:r>
      <w:r w:rsidR="00416FD8" w:rsidRPr="00416FD8">
        <w:rPr>
          <w:rFonts w:ascii="Times New Roman" w:hAnsi="Times New Roman" w:cs="Times New Roman"/>
          <w:b/>
          <w:sz w:val="24"/>
          <w:szCs w:val="24"/>
        </w:rPr>
        <w:t>3</w:t>
      </w:r>
      <w:r w:rsidRPr="00416FD8">
        <w:rPr>
          <w:rFonts w:ascii="Times New Roman" w:hAnsi="Times New Roman" w:cs="Times New Roman"/>
          <w:b/>
          <w:sz w:val="24"/>
          <w:szCs w:val="24"/>
        </w:rPr>
        <w:t>, începând cu orele 12.00:</w:t>
      </w:r>
    </w:p>
    <w:p w:rsidR="002776AB" w:rsidRPr="00416FD8" w:rsidRDefault="002776AB" w:rsidP="002776AB">
      <w:pPr>
        <w:spacing w:after="0"/>
        <w:ind w:left="720" w:firstLine="720"/>
        <w:jc w:val="both"/>
        <w:rPr>
          <w:rFonts w:ascii="Times New Roman" w:hAnsi="Times New Roman" w:cs="Times New Roman"/>
          <w:b/>
          <w:sz w:val="24"/>
          <w:szCs w:val="24"/>
        </w:rPr>
      </w:pPr>
      <w:r w:rsidRPr="00416FD8">
        <w:rPr>
          <w:rFonts w:ascii="Times New Roman" w:hAnsi="Times New Roman" w:cs="Times New Roman"/>
          <w:sz w:val="24"/>
          <w:szCs w:val="24"/>
        </w:rPr>
        <w:t xml:space="preserve">- </w:t>
      </w:r>
      <w:proofErr w:type="gramStart"/>
      <w:r w:rsidRPr="00416FD8">
        <w:rPr>
          <w:rFonts w:ascii="Times New Roman" w:hAnsi="Times New Roman" w:cs="Times New Roman"/>
          <w:sz w:val="24"/>
          <w:szCs w:val="24"/>
        </w:rPr>
        <w:t>afişarea</w:t>
      </w:r>
      <w:proofErr w:type="gramEnd"/>
      <w:r w:rsidRPr="00416FD8">
        <w:rPr>
          <w:rFonts w:ascii="Times New Roman" w:hAnsi="Times New Roman" w:cs="Times New Roman"/>
          <w:sz w:val="24"/>
          <w:szCs w:val="24"/>
        </w:rPr>
        <w:t xml:space="preserve"> rezultatelor: </w:t>
      </w:r>
      <w:r w:rsidR="00216402" w:rsidRPr="00416FD8">
        <w:rPr>
          <w:rFonts w:ascii="Times New Roman" w:hAnsi="Times New Roman" w:cs="Times New Roman"/>
          <w:b/>
          <w:sz w:val="24"/>
          <w:szCs w:val="24"/>
        </w:rPr>
        <w:t>0</w:t>
      </w:r>
      <w:r w:rsidR="00416FD8" w:rsidRPr="00416FD8">
        <w:rPr>
          <w:rFonts w:ascii="Times New Roman" w:hAnsi="Times New Roman" w:cs="Times New Roman"/>
          <w:b/>
          <w:sz w:val="24"/>
          <w:szCs w:val="24"/>
        </w:rPr>
        <w:t>7</w:t>
      </w:r>
      <w:r w:rsidR="00216402" w:rsidRPr="00416FD8">
        <w:rPr>
          <w:rFonts w:ascii="Times New Roman" w:hAnsi="Times New Roman" w:cs="Times New Roman"/>
          <w:b/>
          <w:sz w:val="24"/>
          <w:szCs w:val="24"/>
        </w:rPr>
        <w:t>.0</w:t>
      </w:r>
      <w:r w:rsidR="00416FD8" w:rsidRPr="00416FD8">
        <w:rPr>
          <w:rFonts w:ascii="Times New Roman" w:hAnsi="Times New Roman" w:cs="Times New Roman"/>
          <w:b/>
          <w:sz w:val="24"/>
          <w:szCs w:val="24"/>
        </w:rPr>
        <w:t>6</w:t>
      </w:r>
      <w:r w:rsidR="0095216E" w:rsidRPr="00416FD8">
        <w:rPr>
          <w:rFonts w:ascii="Times New Roman" w:hAnsi="Times New Roman" w:cs="Times New Roman"/>
          <w:b/>
          <w:sz w:val="24"/>
          <w:szCs w:val="24"/>
        </w:rPr>
        <w:t>.202</w:t>
      </w:r>
      <w:r w:rsidR="00416FD8" w:rsidRPr="00416FD8">
        <w:rPr>
          <w:rFonts w:ascii="Times New Roman" w:hAnsi="Times New Roman" w:cs="Times New Roman"/>
          <w:b/>
          <w:sz w:val="24"/>
          <w:szCs w:val="24"/>
        </w:rPr>
        <w:t>3</w:t>
      </w:r>
      <w:r w:rsidRPr="00416FD8">
        <w:rPr>
          <w:rFonts w:ascii="Times New Roman" w:hAnsi="Times New Roman" w:cs="Times New Roman"/>
          <w:b/>
          <w:sz w:val="24"/>
          <w:szCs w:val="24"/>
        </w:rPr>
        <w:t>;</w:t>
      </w:r>
    </w:p>
    <w:p w:rsidR="002776AB" w:rsidRPr="00416FD8" w:rsidRDefault="002776AB" w:rsidP="002776AB">
      <w:pPr>
        <w:spacing w:after="0"/>
        <w:ind w:left="720" w:firstLine="720"/>
        <w:jc w:val="both"/>
        <w:rPr>
          <w:rFonts w:ascii="Times New Roman" w:hAnsi="Times New Roman" w:cs="Times New Roman"/>
          <w:b/>
          <w:sz w:val="24"/>
          <w:szCs w:val="24"/>
        </w:rPr>
      </w:pPr>
      <w:r w:rsidRPr="00416FD8">
        <w:rPr>
          <w:rFonts w:ascii="Times New Roman" w:hAnsi="Times New Roman" w:cs="Times New Roman"/>
          <w:sz w:val="24"/>
          <w:szCs w:val="24"/>
        </w:rPr>
        <w:t xml:space="preserve">- </w:t>
      </w:r>
      <w:proofErr w:type="gramStart"/>
      <w:r w:rsidRPr="00416FD8">
        <w:rPr>
          <w:rFonts w:ascii="Times New Roman" w:hAnsi="Times New Roman" w:cs="Times New Roman"/>
          <w:sz w:val="24"/>
          <w:szCs w:val="24"/>
        </w:rPr>
        <w:t>depunerea</w:t>
      </w:r>
      <w:proofErr w:type="gramEnd"/>
      <w:r w:rsidRPr="00416FD8">
        <w:rPr>
          <w:rFonts w:ascii="Times New Roman" w:hAnsi="Times New Roman" w:cs="Times New Roman"/>
          <w:sz w:val="24"/>
          <w:szCs w:val="24"/>
        </w:rPr>
        <w:t xml:space="preserve"> eventualelor contestaţii: </w:t>
      </w:r>
      <w:r w:rsidR="00216402" w:rsidRPr="00416FD8">
        <w:rPr>
          <w:rFonts w:ascii="Times New Roman" w:hAnsi="Times New Roman" w:cs="Times New Roman"/>
          <w:b/>
          <w:sz w:val="24"/>
          <w:szCs w:val="24"/>
        </w:rPr>
        <w:t>0</w:t>
      </w:r>
      <w:r w:rsidR="00416FD8" w:rsidRPr="00416FD8">
        <w:rPr>
          <w:rFonts w:ascii="Times New Roman" w:hAnsi="Times New Roman" w:cs="Times New Roman"/>
          <w:b/>
          <w:sz w:val="24"/>
          <w:szCs w:val="24"/>
        </w:rPr>
        <w:t>8</w:t>
      </w:r>
      <w:r w:rsidR="003A68D4" w:rsidRPr="00416FD8">
        <w:rPr>
          <w:rFonts w:ascii="Times New Roman" w:hAnsi="Times New Roman" w:cs="Times New Roman"/>
          <w:b/>
          <w:sz w:val="24"/>
          <w:szCs w:val="24"/>
        </w:rPr>
        <w:t>.0</w:t>
      </w:r>
      <w:r w:rsidR="00416FD8" w:rsidRPr="00416FD8">
        <w:rPr>
          <w:rFonts w:ascii="Times New Roman" w:hAnsi="Times New Roman" w:cs="Times New Roman"/>
          <w:b/>
          <w:sz w:val="24"/>
          <w:szCs w:val="24"/>
        </w:rPr>
        <w:t>6</w:t>
      </w:r>
      <w:r w:rsidR="007A642B" w:rsidRPr="00416FD8">
        <w:rPr>
          <w:rFonts w:ascii="Times New Roman" w:hAnsi="Times New Roman" w:cs="Times New Roman"/>
          <w:b/>
          <w:sz w:val="24"/>
          <w:szCs w:val="24"/>
        </w:rPr>
        <w:t>.</w:t>
      </w:r>
      <w:r w:rsidR="0095216E" w:rsidRPr="00416FD8">
        <w:rPr>
          <w:rFonts w:ascii="Times New Roman" w:hAnsi="Times New Roman" w:cs="Times New Roman"/>
          <w:b/>
          <w:sz w:val="24"/>
          <w:szCs w:val="24"/>
        </w:rPr>
        <w:t>202</w:t>
      </w:r>
      <w:r w:rsidR="00416FD8" w:rsidRPr="00416FD8">
        <w:rPr>
          <w:rFonts w:ascii="Times New Roman" w:hAnsi="Times New Roman" w:cs="Times New Roman"/>
          <w:b/>
          <w:sz w:val="24"/>
          <w:szCs w:val="24"/>
        </w:rPr>
        <w:t>3</w:t>
      </w:r>
      <w:r w:rsidRPr="00416FD8">
        <w:rPr>
          <w:rFonts w:ascii="Times New Roman" w:hAnsi="Times New Roman" w:cs="Times New Roman"/>
          <w:b/>
          <w:sz w:val="24"/>
          <w:szCs w:val="24"/>
        </w:rPr>
        <w:t>;</w:t>
      </w:r>
    </w:p>
    <w:p w:rsidR="002776AB" w:rsidRPr="00416FD8" w:rsidRDefault="002776AB" w:rsidP="002776AB">
      <w:pPr>
        <w:spacing w:after="0"/>
        <w:ind w:left="720" w:firstLine="720"/>
        <w:jc w:val="both"/>
        <w:rPr>
          <w:rFonts w:ascii="Times New Roman" w:hAnsi="Times New Roman" w:cs="Times New Roman"/>
          <w:sz w:val="24"/>
          <w:szCs w:val="24"/>
        </w:rPr>
      </w:pPr>
      <w:r w:rsidRPr="00416FD8">
        <w:rPr>
          <w:rFonts w:ascii="Times New Roman" w:hAnsi="Times New Roman" w:cs="Times New Roman"/>
          <w:sz w:val="24"/>
          <w:szCs w:val="24"/>
        </w:rPr>
        <w:t xml:space="preserve">- </w:t>
      </w:r>
      <w:proofErr w:type="gramStart"/>
      <w:r w:rsidRPr="00416FD8">
        <w:rPr>
          <w:rFonts w:ascii="Times New Roman" w:hAnsi="Times New Roman" w:cs="Times New Roman"/>
          <w:sz w:val="24"/>
          <w:szCs w:val="24"/>
        </w:rPr>
        <w:t>soluţionarea</w:t>
      </w:r>
      <w:proofErr w:type="gramEnd"/>
      <w:r w:rsidRPr="00416FD8">
        <w:rPr>
          <w:rFonts w:ascii="Times New Roman" w:hAnsi="Times New Roman" w:cs="Times New Roman"/>
          <w:sz w:val="24"/>
          <w:szCs w:val="24"/>
        </w:rPr>
        <w:t xml:space="preserve"> contestaţiilor: </w:t>
      </w:r>
      <w:r w:rsidR="003A68D4" w:rsidRPr="00416FD8">
        <w:rPr>
          <w:rFonts w:ascii="Times New Roman" w:hAnsi="Times New Roman" w:cs="Times New Roman"/>
          <w:b/>
          <w:sz w:val="24"/>
          <w:szCs w:val="24"/>
        </w:rPr>
        <w:t>0</w:t>
      </w:r>
      <w:r w:rsidR="00216402" w:rsidRPr="00416FD8">
        <w:rPr>
          <w:rFonts w:ascii="Times New Roman" w:hAnsi="Times New Roman" w:cs="Times New Roman"/>
          <w:b/>
          <w:sz w:val="24"/>
          <w:szCs w:val="24"/>
        </w:rPr>
        <w:t>9</w:t>
      </w:r>
      <w:r w:rsidR="003A68D4" w:rsidRPr="00416FD8">
        <w:rPr>
          <w:rFonts w:ascii="Times New Roman" w:hAnsi="Times New Roman" w:cs="Times New Roman"/>
          <w:b/>
          <w:sz w:val="24"/>
          <w:szCs w:val="24"/>
        </w:rPr>
        <w:t>.0</w:t>
      </w:r>
      <w:r w:rsidR="00416FD8" w:rsidRPr="00416FD8">
        <w:rPr>
          <w:rFonts w:ascii="Times New Roman" w:hAnsi="Times New Roman" w:cs="Times New Roman"/>
          <w:b/>
          <w:sz w:val="24"/>
          <w:szCs w:val="24"/>
        </w:rPr>
        <w:t>6</w:t>
      </w:r>
      <w:r w:rsidR="0095216E" w:rsidRPr="00416FD8">
        <w:rPr>
          <w:rFonts w:ascii="Times New Roman" w:hAnsi="Times New Roman" w:cs="Times New Roman"/>
          <w:b/>
          <w:sz w:val="24"/>
          <w:szCs w:val="24"/>
        </w:rPr>
        <w:t>.202</w:t>
      </w:r>
      <w:r w:rsidR="00416FD8" w:rsidRPr="00416FD8">
        <w:rPr>
          <w:rFonts w:ascii="Times New Roman" w:hAnsi="Times New Roman" w:cs="Times New Roman"/>
          <w:b/>
          <w:sz w:val="24"/>
          <w:szCs w:val="24"/>
        </w:rPr>
        <w:t>3</w:t>
      </w:r>
      <w:r w:rsidRPr="00416FD8">
        <w:rPr>
          <w:rFonts w:ascii="Times New Roman" w:hAnsi="Times New Roman" w:cs="Times New Roman"/>
          <w:sz w:val="24"/>
          <w:szCs w:val="24"/>
        </w:rPr>
        <w:t>;</w:t>
      </w:r>
    </w:p>
    <w:p w:rsidR="002776AB" w:rsidRPr="009A25B7" w:rsidRDefault="002776AB" w:rsidP="002776AB">
      <w:pPr>
        <w:spacing w:after="0"/>
        <w:ind w:left="720" w:firstLine="720"/>
        <w:jc w:val="both"/>
        <w:rPr>
          <w:rFonts w:ascii="Times New Roman" w:hAnsi="Times New Roman" w:cs="Times New Roman"/>
          <w:sz w:val="24"/>
          <w:szCs w:val="24"/>
        </w:rPr>
      </w:pPr>
    </w:p>
    <w:p w:rsidR="002776AB" w:rsidRPr="009A25B7" w:rsidRDefault="002776AB" w:rsidP="002776AB">
      <w:pPr>
        <w:spacing w:after="0"/>
        <w:ind w:left="1620" w:hanging="180"/>
        <w:jc w:val="both"/>
        <w:rPr>
          <w:rFonts w:ascii="Times New Roman" w:hAnsi="Times New Roman" w:cs="Times New Roman"/>
          <w:b/>
          <w:i/>
          <w:sz w:val="24"/>
          <w:szCs w:val="24"/>
        </w:rPr>
      </w:pPr>
      <w:r w:rsidRPr="009A25B7">
        <w:rPr>
          <w:rFonts w:ascii="Times New Roman" w:hAnsi="Times New Roman" w:cs="Times New Roman"/>
          <w:i/>
          <w:sz w:val="24"/>
          <w:szCs w:val="24"/>
        </w:rPr>
        <w:t xml:space="preserve">Afişarea rezultatelor finale la concurs: </w:t>
      </w:r>
      <w:r w:rsidR="003A68D4" w:rsidRPr="009A25B7">
        <w:rPr>
          <w:rFonts w:ascii="Times New Roman" w:hAnsi="Times New Roman" w:cs="Times New Roman"/>
          <w:b/>
          <w:sz w:val="24"/>
          <w:szCs w:val="24"/>
        </w:rPr>
        <w:t>0</w:t>
      </w:r>
      <w:r w:rsidR="00216402" w:rsidRPr="009A25B7">
        <w:rPr>
          <w:rFonts w:ascii="Times New Roman" w:hAnsi="Times New Roman" w:cs="Times New Roman"/>
          <w:b/>
          <w:sz w:val="24"/>
          <w:szCs w:val="24"/>
        </w:rPr>
        <w:t>9</w:t>
      </w:r>
      <w:r w:rsidR="003A68D4" w:rsidRPr="009A25B7">
        <w:rPr>
          <w:rFonts w:ascii="Times New Roman" w:hAnsi="Times New Roman" w:cs="Times New Roman"/>
          <w:b/>
          <w:sz w:val="24"/>
          <w:szCs w:val="24"/>
        </w:rPr>
        <w:t>.0</w:t>
      </w:r>
      <w:r w:rsidR="00416FD8">
        <w:rPr>
          <w:rFonts w:ascii="Times New Roman" w:hAnsi="Times New Roman" w:cs="Times New Roman"/>
          <w:b/>
          <w:sz w:val="24"/>
          <w:szCs w:val="24"/>
        </w:rPr>
        <w:t>6</w:t>
      </w:r>
      <w:r w:rsidR="0095216E" w:rsidRPr="009A25B7">
        <w:rPr>
          <w:rFonts w:ascii="Times New Roman" w:hAnsi="Times New Roman" w:cs="Times New Roman"/>
          <w:b/>
          <w:sz w:val="24"/>
          <w:szCs w:val="24"/>
        </w:rPr>
        <w:t>.202</w:t>
      </w:r>
      <w:r w:rsidR="00416FD8">
        <w:rPr>
          <w:rFonts w:ascii="Times New Roman" w:hAnsi="Times New Roman" w:cs="Times New Roman"/>
          <w:b/>
          <w:sz w:val="24"/>
          <w:szCs w:val="24"/>
        </w:rPr>
        <w:t>3</w:t>
      </w:r>
      <w:r w:rsidRPr="009A25B7">
        <w:rPr>
          <w:rFonts w:ascii="Times New Roman" w:hAnsi="Times New Roman" w:cs="Times New Roman"/>
          <w:b/>
          <w:i/>
          <w:sz w:val="24"/>
          <w:szCs w:val="24"/>
        </w:rPr>
        <w:t>.</w:t>
      </w:r>
    </w:p>
    <w:p w:rsidR="002776AB" w:rsidRPr="003717A5" w:rsidRDefault="002776AB" w:rsidP="002776AB">
      <w:pPr>
        <w:spacing w:after="0"/>
        <w:jc w:val="both"/>
        <w:rPr>
          <w:rFonts w:ascii="Times New Roman" w:hAnsi="Times New Roman" w:cs="Times New Roman"/>
          <w:color w:val="FF0000"/>
          <w:sz w:val="24"/>
          <w:szCs w:val="24"/>
        </w:rPr>
      </w:pPr>
    </w:p>
    <w:p w:rsidR="00E5066C" w:rsidRPr="00E00E03" w:rsidRDefault="00E5066C" w:rsidP="00E5066C">
      <w:pPr>
        <w:jc w:val="both"/>
        <w:rPr>
          <w:rFonts w:ascii="Times New Roman" w:hAnsi="Times New Roman" w:cs="Times New Roman"/>
          <w:sz w:val="24"/>
          <w:szCs w:val="24"/>
        </w:rPr>
      </w:pPr>
      <w:r>
        <w:rPr>
          <w:rFonts w:ascii="Times New Roman" w:hAnsi="Times New Roman" w:cs="Times New Roman"/>
          <w:sz w:val="24"/>
          <w:szCs w:val="24"/>
        </w:rPr>
        <w:t xml:space="preserve">            </w:t>
      </w:r>
      <w:r w:rsidRPr="002776AB">
        <w:rPr>
          <w:rFonts w:ascii="Times New Roman" w:hAnsi="Times New Roman" w:cs="Times New Roman"/>
          <w:sz w:val="24"/>
          <w:szCs w:val="24"/>
        </w:rPr>
        <w:t xml:space="preserve">Rezultatele fiecărei etape se vor afişa la sediul unităţii organizatoare, precum şi pe pagina de internet </w:t>
      </w:r>
      <w:proofErr w:type="gramStart"/>
      <w:r w:rsidRPr="002776AB">
        <w:rPr>
          <w:rFonts w:ascii="Times New Roman" w:hAnsi="Times New Roman" w:cs="Times New Roman"/>
          <w:sz w:val="24"/>
          <w:szCs w:val="24"/>
        </w:rPr>
        <w:t>a</w:t>
      </w:r>
      <w:proofErr w:type="gramEnd"/>
      <w:r w:rsidRPr="002776AB">
        <w:rPr>
          <w:rFonts w:ascii="Times New Roman" w:hAnsi="Times New Roman" w:cs="Times New Roman"/>
          <w:sz w:val="24"/>
          <w:szCs w:val="24"/>
        </w:rPr>
        <w:t xml:space="preserve"> acesteia, </w:t>
      </w:r>
      <w:hyperlink r:id="rId9" w:history="1">
        <w:r w:rsidRPr="00F04F49">
          <w:rPr>
            <w:rStyle w:val="Hyperlink"/>
            <w:rFonts w:ascii="Times New Roman" w:hAnsi="Times New Roman" w:cs="Times New Roman"/>
            <w:i/>
            <w:color w:val="0070C0"/>
            <w:sz w:val="24"/>
            <w:szCs w:val="24"/>
          </w:rPr>
          <w:t>http://dm.mai.gov.ro</w:t>
        </w:r>
      </w:hyperlink>
      <w:r w:rsidRPr="00F04F49">
        <w:rPr>
          <w:rFonts w:ascii="Times New Roman" w:hAnsi="Times New Roman" w:cs="Times New Roman"/>
          <w:i/>
          <w:color w:val="0070C0"/>
          <w:sz w:val="24"/>
          <w:szCs w:val="24"/>
          <w:u w:val="single"/>
        </w:rPr>
        <w:t>/kretzulescu</w:t>
      </w:r>
      <w:r w:rsidRPr="00E00E03">
        <w:rPr>
          <w:rFonts w:ascii="Times New Roman" w:hAnsi="Times New Roman" w:cs="Times New Roman"/>
          <w:i/>
          <w:sz w:val="24"/>
          <w:szCs w:val="24"/>
        </w:rPr>
        <w:t xml:space="preserve"> Secţiunea – Carieră</w:t>
      </w:r>
      <w:r w:rsidRPr="00E00E03">
        <w:rPr>
          <w:rFonts w:ascii="Times New Roman" w:hAnsi="Times New Roman" w:cs="Times New Roman"/>
          <w:sz w:val="24"/>
          <w:szCs w:val="24"/>
        </w:rPr>
        <w:t>.</w:t>
      </w:r>
    </w:p>
    <w:p w:rsidR="00E5066C" w:rsidRPr="003717A5" w:rsidRDefault="00E5066C" w:rsidP="00E5066C">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2776AB">
        <w:rPr>
          <w:rFonts w:ascii="Times New Roman" w:hAnsi="Times New Roman" w:cs="Times New Roman"/>
          <w:sz w:val="24"/>
          <w:szCs w:val="24"/>
        </w:rPr>
        <w:t xml:space="preserve">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ori a interviului, sub sancţiunea decăderii din acest drept, </w:t>
      </w:r>
      <w:r>
        <w:rPr>
          <w:rFonts w:ascii="Times New Roman" w:hAnsi="Times New Roman" w:cs="Times New Roman"/>
          <w:sz w:val="24"/>
          <w:szCs w:val="24"/>
        </w:rPr>
        <w:t xml:space="preserve">personal la sediul </w:t>
      </w:r>
      <w:r w:rsidRPr="002776AB">
        <w:rPr>
          <w:rFonts w:ascii="Times New Roman" w:hAnsi="Times New Roman" w:cs="Times New Roman"/>
          <w:b/>
          <w:sz w:val="24"/>
          <w:szCs w:val="24"/>
        </w:rPr>
        <w:t xml:space="preserve">Centrului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 xml:space="preserve">Dr. Nicolae Kretzulescu” Bucureşti </w:t>
      </w:r>
      <w:r>
        <w:rPr>
          <w:rFonts w:ascii="Times New Roman" w:hAnsi="Times New Roman" w:cs="Times New Roman"/>
          <w:sz w:val="24"/>
          <w:szCs w:val="24"/>
        </w:rPr>
        <w:t>din municipiul București, str.</w:t>
      </w:r>
      <w:r w:rsidRPr="002776AB">
        <w:rPr>
          <w:rFonts w:ascii="Times New Roman" w:hAnsi="Times New Roman" w:cs="Times New Roman"/>
          <w:sz w:val="24"/>
          <w:szCs w:val="24"/>
        </w:rPr>
        <w:t xml:space="preserve"> Mihai Vodă, nr. 17, sector 5</w:t>
      </w:r>
      <w:r>
        <w:rPr>
          <w:rFonts w:ascii="Times New Roman" w:hAnsi="Times New Roman" w:cs="Times New Roman"/>
          <w:sz w:val="24"/>
          <w:szCs w:val="24"/>
        </w:rPr>
        <w:t>.</w:t>
      </w:r>
    </w:p>
    <w:p w:rsidR="00E5066C" w:rsidRPr="002776AB" w:rsidRDefault="00E5066C" w:rsidP="00E5066C">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Proba scrisă şi interviul se notează de la 0 la 100 puncte. </w:t>
      </w:r>
    </w:p>
    <w:p w:rsidR="00E5066C" w:rsidRPr="002776AB" w:rsidRDefault="00E5066C" w:rsidP="00E5066C">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Sunt declaraţi admişi la proba scrisă şi interviu candidaţii care au obţinut minumum </w:t>
      </w:r>
      <w:proofErr w:type="gramStart"/>
      <w:r w:rsidRPr="002776AB">
        <w:rPr>
          <w:rFonts w:ascii="Times New Roman" w:hAnsi="Times New Roman" w:cs="Times New Roman"/>
          <w:sz w:val="24"/>
          <w:szCs w:val="24"/>
        </w:rPr>
        <w:t>50  de</w:t>
      </w:r>
      <w:proofErr w:type="gramEnd"/>
      <w:r w:rsidRPr="002776AB">
        <w:rPr>
          <w:rFonts w:ascii="Times New Roman" w:hAnsi="Times New Roman" w:cs="Times New Roman"/>
          <w:sz w:val="24"/>
          <w:szCs w:val="24"/>
        </w:rPr>
        <w:t xml:space="preserve"> puncte la fiecare dintre probe. </w:t>
      </w:r>
    </w:p>
    <w:p w:rsidR="00E5066C" w:rsidRPr="002776AB" w:rsidRDefault="00E5066C" w:rsidP="00E5066C">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Interviul se înregistrează sau se consemnează în scris în anexa la raportul final al concursului, caz în care se semnează de comisia de concurs cât şi de candidat.</w:t>
      </w:r>
    </w:p>
    <w:p w:rsidR="00E5066C" w:rsidRPr="002776AB" w:rsidRDefault="00E5066C" w:rsidP="00E5066C">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Punctajul final se calculează ca medie aritmetică a punctajelor finale obţinute la proba scrisă şi interviu cu condiţia ca aceştia </w:t>
      </w:r>
      <w:proofErr w:type="gramStart"/>
      <w:r w:rsidRPr="002776AB">
        <w:rPr>
          <w:rFonts w:ascii="Times New Roman" w:hAnsi="Times New Roman" w:cs="Times New Roman"/>
          <w:sz w:val="24"/>
          <w:szCs w:val="24"/>
        </w:rPr>
        <w:t>să</w:t>
      </w:r>
      <w:proofErr w:type="gramEnd"/>
      <w:r w:rsidRPr="002776AB">
        <w:rPr>
          <w:rFonts w:ascii="Times New Roman" w:hAnsi="Times New Roman" w:cs="Times New Roman"/>
          <w:sz w:val="24"/>
          <w:szCs w:val="24"/>
        </w:rPr>
        <w:t xml:space="preserve"> fi obţinut punctajul minim necesar.</w:t>
      </w:r>
    </w:p>
    <w:p w:rsidR="00E5066C" w:rsidRPr="002776AB" w:rsidRDefault="00E5066C" w:rsidP="00E5066C">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La punctaje finale egale are prioritate candidatul care a obţinut punctajul cel mai mare la proba scrisă, iar dacă egalitatea se menţine, candidaţii aflaţi în această situaţie vor fi invitaţi la un nou interviu în urma căruia comisia de concurs va decide asupra candidatului câştigător.</w:t>
      </w:r>
    </w:p>
    <w:p w:rsidR="00E5066C" w:rsidRPr="002776AB" w:rsidRDefault="00E5066C" w:rsidP="00E5066C">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Candidatul declarat „Admis” la concursul de ocupare a unui post vacant corespunzător unei funcţii contractuale </w:t>
      </w:r>
      <w:proofErr w:type="gramStart"/>
      <w:r w:rsidRPr="002776AB">
        <w:rPr>
          <w:rFonts w:ascii="Times New Roman" w:hAnsi="Times New Roman" w:cs="Times New Roman"/>
          <w:sz w:val="24"/>
          <w:szCs w:val="24"/>
        </w:rPr>
        <w:t>este</w:t>
      </w:r>
      <w:proofErr w:type="gramEnd"/>
      <w:r w:rsidRPr="002776AB">
        <w:rPr>
          <w:rFonts w:ascii="Times New Roman" w:hAnsi="Times New Roman" w:cs="Times New Roman"/>
          <w:sz w:val="24"/>
          <w:szCs w:val="24"/>
        </w:rPr>
        <w:t xml:space="preserve"> obligat să se prezinte la post în termen de maximum 15 zile calendaristice de la data afişării. În cazul formulării unei cereri scrise şi temeinic motivate, candidatul declarat „Admis” la concurs poate solicita, în termen de 3 zile lucrătoare de la afişarea rezultatului concursului, </w:t>
      </w:r>
      <w:proofErr w:type="gramStart"/>
      <w:r w:rsidRPr="002776AB">
        <w:rPr>
          <w:rFonts w:ascii="Times New Roman" w:hAnsi="Times New Roman" w:cs="Times New Roman"/>
          <w:sz w:val="24"/>
          <w:szCs w:val="24"/>
        </w:rPr>
        <w:t>un</w:t>
      </w:r>
      <w:proofErr w:type="gramEnd"/>
      <w:r w:rsidRPr="002776AB">
        <w:rPr>
          <w:rFonts w:ascii="Times New Roman" w:hAnsi="Times New Roman" w:cs="Times New Roman"/>
          <w:sz w:val="24"/>
          <w:szCs w:val="24"/>
        </w:rPr>
        <w:t xml:space="preserve"> termen ulterior de prezentare la post, care </w:t>
      </w:r>
      <w:r w:rsidRPr="00D04F38">
        <w:rPr>
          <w:rFonts w:ascii="Times New Roman" w:hAnsi="Times New Roman" w:cs="Times New Roman"/>
          <w:sz w:val="24"/>
          <w:szCs w:val="24"/>
        </w:rPr>
        <w:t>nu poate depăşi 20 de zile lucrătoare de la data afişării rezultatului concursului.</w:t>
      </w:r>
      <w:r w:rsidRPr="002776AB">
        <w:rPr>
          <w:rFonts w:ascii="Times New Roman" w:hAnsi="Times New Roman" w:cs="Times New Roman"/>
          <w:sz w:val="24"/>
          <w:szCs w:val="24"/>
        </w:rPr>
        <w:t xml:space="preserve"> </w:t>
      </w:r>
    </w:p>
    <w:p w:rsidR="00E5066C" w:rsidRPr="002776AB" w:rsidRDefault="00E5066C" w:rsidP="00E5066C">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În cazul neprezentării la post la termenul stabilit şi în lipsa unei înştiinţări, postul </w:t>
      </w:r>
      <w:proofErr w:type="gramStart"/>
      <w:r w:rsidRPr="002776AB">
        <w:rPr>
          <w:rFonts w:ascii="Times New Roman" w:hAnsi="Times New Roman" w:cs="Times New Roman"/>
          <w:sz w:val="24"/>
          <w:szCs w:val="24"/>
        </w:rPr>
        <w:t>este</w:t>
      </w:r>
      <w:proofErr w:type="gramEnd"/>
      <w:r w:rsidRPr="002776AB">
        <w:rPr>
          <w:rFonts w:ascii="Times New Roman" w:hAnsi="Times New Roman" w:cs="Times New Roman"/>
          <w:sz w:val="24"/>
          <w:szCs w:val="24"/>
        </w:rPr>
        <w:t xml:space="preserve"> declarat vacant, urmând să se comunice candidatului care a obţinut nota finală imediat inferioară posibilitatea de a ocupa postul respectiv. </w:t>
      </w:r>
    </w:p>
    <w:p w:rsidR="00E5066C" w:rsidRPr="002776AB" w:rsidRDefault="00E5066C" w:rsidP="00E5066C">
      <w:pPr>
        <w:spacing w:after="0"/>
        <w:jc w:val="both"/>
        <w:rPr>
          <w:rFonts w:ascii="Times New Roman" w:hAnsi="Times New Roman" w:cs="Times New Roman"/>
          <w:color w:val="FF0000"/>
          <w:sz w:val="24"/>
          <w:szCs w:val="24"/>
        </w:rPr>
      </w:pPr>
    </w:p>
    <w:p w:rsidR="00E5066C" w:rsidRPr="009207CA" w:rsidRDefault="00E5066C" w:rsidP="00E5066C">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rPr>
        <w:t>Informaţii/relaţii suplimentare se obţin în zilele lucrătoare între orele 09.00 - 15.00, la telefo</w:t>
      </w:r>
      <w:r>
        <w:rPr>
          <w:rFonts w:ascii="Times New Roman" w:hAnsi="Times New Roman" w:cs="Times New Roman"/>
          <w:b/>
          <w:sz w:val="24"/>
          <w:szCs w:val="24"/>
        </w:rPr>
        <w:t>n 021.303.70.80, interior 30.528</w:t>
      </w:r>
      <w:r w:rsidRPr="002776AB">
        <w:rPr>
          <w:rFonts w:ascii="Times New Roman" w:hAnsi="Times New Roman" w:cs="Times New Roman"/>
          <w:b/>
          <w:sz w:val="24"/>
          <w:szCs w:val="24"/>
        </w:rPr>
        <w:t>.</w:t>
      </w:r>
    </w:p>
    <w:p w:rsidR="002776AB" w:rsidRPr="002776AB" w:rsidRDefault="002776AB" w:rsidP="002776AB">
      <w:pPr>
        <w:spacing w:after="0"/>
        <w:rPr>
          <w:rFonts w:ascii="Times New Roman" w:hAnsi="Times New Roman" w:cs="Times New Roman"/>
          <w:b/>
          <w:i/>
          <w:sz w:val="24"/>
          <w:szCs w:val="24"/>
        </w:rPr>
      </w:pPr>
    </w:p>
    <w:p w:rsidR="00EF4A79" w:rsidRPr="00E17DFC" w:rsidRDefault="00EF4A79" w:rsidP="00EF4A79">
      <w:pPr>
        <w:jc w:val="center"/>
        <w:rPr>
          <w:rFonts w:ascii="Times New Roman" w:hAnsi="Times New Roman" w:cs="Times New Roman"/>
          <w:b/>
          <w:bCs/>
          <w:sz w:val="24"/>
          <w:szCs w:val="24"/>
        </w:rPr>
      </w:pPr>
      <w:r w:rsidRPr="00E17DFC">
        <w:rPr>
          <w:rFonts w:ascii="Times New Roman" w:hAnsi="Times New Roman" w:cs="Times New Roman"/>
          <w:b/>
          <w:bCs/>
          <w:sz w:val="24"/>
          <w:szCs w:val="24"/>
        </w:rPr>
        <w:t>Tematic</w:t>
      </w:r>
      <w:r w:rsidR="00E17DFC" w:rsidRPr="00E17DFC">
        <w:rPr>
          <w:rFonts w:ascii="Times New Roman" w:hAnsi="Times New Roman" w:cs="Times New Roman"/>
          <w:b/>
          <w:bCs/>
          <w:sz w:val="24"/>
          <w:szCs w:val="24"/>
        </w:rPr>
        <w:t>a</w:t>
      </w:r>
      <w:r w:rsidRPr="00E17DFC">
        <w:rPr>
          <w:rFonts w:ascii="Times New Roman" w:hAnsi="Times New Roman" w:cs="Times New Roman"/>
          <w:b/>
          <w:bCs/>
          <w:sz w:val="24"/>
          <w:szCs w:val="24"/>
        </w:rPr>
        <w:t xml:space="preserve"> </w:t>
      </w:r>
      <w:r w:rsidRPr="00E17DFC">
        <w:rPr>
          <w:rFonts w:ascii="Times New Roman" w:hAnsi="Times New Roman" w:cs="Times New Roman"/>
          <w:b/>
          <w:bCs/>
          <w:sz w:val="24"/>
          <w:szCs w:val="24"/>
          <w:lang w:val="fr-FR"/>
        </w:rPr>
        <w:t>ș</w:t>
      </w:r>
      <w:r w:rsidRPr="00E17DFC">
        <w:rPr>
          <w:rFonts w:ascii="Times New Roman" w:hAnsi="Times New Roman" w:cs="Times New Roman"/>
          <w:b/>
          <w:bCs/>
          <w:sz w:val="24"/>
          <w:szCs w:val="24"/>
        </w:rPr>
        <w:t>i bibliografie</w:t>
      </w:r>
    </w:p>
    <w:p w:rsidR="00EF4A79" w:rsidRPr="00E17DFC" w:rsidRDefault="00EF4A79" w:rsidP="00EF4A79">
      <w:pPr>
        <w:jc w:val="center"/>
        <w:rPr>
          <w:rFonts w:ascii="Times New Roman" w:hAnsi="Times New Roman" w:cs="Times New Roman"/>
          <w:sz w:val="24"/>
          <w:szCs w:val="24"/>
        </w:rPr>
      </w:pPr>
      <w:r w:rsidRPr="00E17DFC">
        <w:rPr>
          <w:rFonts w:ascii="Times New Roman" w:hAnsi="Times New Roman" w:cs="Times New Roman"/>
          <w:b/>
          <w:bCs/>
          <w:sz w:val="24"/>
          <w:szCs w:val="24"/>
        </w:rPr>
        <w:t xml:space="preserve"> </w:t>
      </w:r>
      <w:r w:rsidRPr="00E17DFC">
        <w:rPr>
          <w:rFonts w:ascii="Times New Roman" w:hAnsi="Times New Roman" w:cs="Times New Roman"/>
          <w:bCs/>
          <w:sz w:val="24"/>
          <w:szCs w:val="24"/>
        </w:rPr>
        <w:t xml:space="preserve">privind ocuparea unui </w:t>
      </w:r>
      <w:r w:rsidRPr="00E17DFC">
        <w:rPr>
          <w:rFonts w:ascii="Times New Roman" w:hAnsi="Times New Roman" w:cs="Times New Roman"/>
          <w:sz w:val="24"/>
          <w:szCs w:val="24"/>
        </w:rPr>
        <w:t xml:space="preserve">post vacant de </w:t>
      </w:r>
      <w:r w:rsidRPr="00E17DFC">
        <w:rPr>
          <w:rFonts w:ascii="Times New Roman" w:hAnsi="Times New Roman" w:cs="Times New Roman"/>
          <w:i/>
          <w:sz w:val="24"/>
          <w:szCs w:val="24"/>
        </w:rPr>
        <w:t>Asistent medical principal</w:t>
      </w:r>
      <w:r w:rsidRPr="00E17DFC">
        <w:rPr>
          <w:rFonts w:ascii="Times New Roman" w:hAnsi="Times New Roman" w:cs="Times New Roman"/>
          <w:sz w:val="24"/>
          <w:szCs w:val="24"/>
        </w:rPr>
        <w:t xml:space="preserve"> </w:t>
      </w:r>
      <w:proofErr w:type="gramStart"/>
      <w:r w:rsidRPr="00E17DFC">
        <w:rPr>
          <w:rFonts w:ascii="Times New Roman" w:hAnsi="Times New Roman" w:cs="Times New Roman"/>
          <w:sz w:val="24"/>
          <w:szCs w:val="24"/>
        </w:rPr>
        <w:t xml:space="preserve">la  </w:t>
      </w:r>
      <w:r w:rsidRPr="00E17DFC">
        <w:rPr>
          <w:rFonts w:ascii="Times New Roman" w:hAnsi="Times New Roman" w:cs="Times New Roman"/>
          <w:b/>
          <w:sz w:val="24"/>
          <w:szCs w:val="24"/>
        </w:rPr>
        <w:t>Laboratorul</w:t>
      </w:r>
      <w:proofErr w:type="gramEnd"/>
      <w:r w:rsidRPr="00E17DFC">
        <w:rPr>
          <w:rFonts w:ascii="Times New Roman" w:hAnsi="Times New Roman" w:cs="Times New Roman"/>
          <w:b/>
          <w:sz w:val="24"/>
          <w:szCs w:val="24"/>
        </w:rPr>
        <w:t xml:space="preserve"> Radiologie și imagistică medicală al CMDTA</w:t>
      </w:r>
      <w:r w:rsidRPr="00E17DFC">
        <w:rPr>
          <w:rFonts w:ascii="Times New Roman" w:hAnsi="Times New Roman" w:cs="Times New Roman"/>
          <w:sz w:val="24"/>
          <w:szCs w:val="24"/>
        </w:rPr>
        <w:t xml:space="preserve"> ”Dr. N. Kretzulescu” București</w:t>
      </w:r>
    </w:p>
    <w:p w:rsidR="00EF4A79" w:rsidRPr="00E17DFC" w:rsidRDefault="00EF4A79" w:rsidP="00EF4A79">
      <w:pPr>
        <w:pStyle w:val="Default"/>
        <w:ind w:left="1440" w:firstLine="720"/>
        <w:rPr>
          <w:rFonts w:ascii="Times New Roman" w:hAnsi="Times New Roman" w:cs="Times New Roman"/>
          <w:b/>
          <w:bCs/>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NOŢIUNI DE RADIOPROTECŢIE SUBSTANŢELE DE CONTRAST</w:t>
      </w:r>
    </w:p>
    <w:p w:rsidR="000F41F1" w:rsidRPr="00E17DFC" w:rsidRDefault="000F41F1" w:rsidP="000F41F1">
      <w:pPr>
        <w:pStyle w:val="Default"/>
        <w:rPr>
          <w:rFonts w:ascii="Times New Roman" w:hAnsi="Times New Roman" w:cs="Times New Roman"/>
        </w:rPr>
      </w:pPr>
      <w:r w:rsidRPr="00E17DFC">
        <w:rPr>
          <w:rFonts w:ascii="Times New Roman" w:hAnsi="Times New Roman" w:cs="Times New Roman"/>
        </w:rPr>
        <w:t xml:space="preserve">1. Substanţele de contrast utilizate în radiologia convenţională </w:t>
      </w:r>
    </w:p>
    <w:p w:rsidR="000F41F1" w:rsidRPr="00E17DFC" w:rsidRDefault="000F41F1" w:rsidP="000F41F1">
      <w:pPr>
        <w:pStyle w:val="Default"/>
        <w:rPr>
          <w:rFonts w:ascii="Times New Roman" w:hAnsi="Times New Roman" w:cs="Times New Roman"/>
        </w:rPr>
      </w:pPr>
      <w:r w:rsidRPr="00E17DFC">
        <w:rPr>
          <w:rFonts w:ascii="Times New Roman" w:hAnsi="Times New Roman" w:cs="Times New Roman"/>
        </w:rPr>
        <w:t xml:space="preserve">2. Substanţele de contrast utilizate în tomografia computerizată </w:t>
      </w:r>
    </w:p>
    <w:p w:rsidR="000F41F1" w:rsidRPr="00E17DFC" w:rsidRDefault="000F41F1" w:rsidP="000F41F1">
      <w:pPr>
        <w:pStyle w:val="Default"/>
        <w:rPr>
          <w:rFonts w:ascii="Times New Roman" w:hAnsi="Times New Roman" w:cs="Times New Roman"/>
        </w:rPr>
      </w:pPr>
      <w:r w:rsidRPr="00E17DFC">
        <w:rPr>
          <w:rFonts w:ascii="Times New Roman" w:hAnsi="Times New Roman" w:cs="Times New Roman"/>
        </w:rPr>
        <w:t xml:space="preserve">3. Reacţii adverse apărute la administrarea intravasculară de substanţe de contrast iodate </w:t>
      </w:r>
    </w:p>
    <w:p w:rsidR="000F41F1" w:rsidRPr="00E17DFC" w:rsidRDefault="000F41F1" w:rsidP="000F41F1">
      <w:pPr>
        <w:pStyle w:val="Default"/>
        <w:rPr>
          <w:rFonts w:ascii="Times New Roman" w:hAnsi="Times New Roman" w:cs="Times New Roman"/>
        </w:rPr>
      </w:pPr>
      <w:r w:rsidRPr="00E17DFC">
        <w:rPr>
          <w:rFonts w:ascii="Times New Roman" w:hAnsi="Times New Roman" w:cs="Times New Roman"/>
        </w:rPr>
        <w:t xml:space="preserve">4. Metode de prevenire şi combatere </w:t>
      </w:r>
      <w:proofErr w:type="gramStart"/>
      <w:r w:rsidRPr="00E17DFC">
        <w:rPr>
          <w:rFonts w:ascii="Times New Roman" w:hAnsi="Times New Roman" w:cs="Times New Roman"/>
        </w:rPr>
        <w:t>a</w:t>
      </w:r>
      <w:proofErr w:type="gramEnd"/>
      <w:r w:rsidRPr="00E17DFC">
        <w:rPr>
          <w:rFonts w:ascii="Times New Roman" w:hAnsi="Times New Roman" w:cs="Times New Roman"/>
        </w:rPr>
        <w:t xml:space="preserve"> incidentelor şi accidentelor post-administrare a substanţelor de contrast </w:t>
      </w:r>
    </w:p>
    <w:p w:rsidR="00EF4A79" w:rsidRPr="00E17DFC" w:rsidRDefault="000F41F1" w:rsidP="000F41F1">
      <w:pPr>
        <w:pStyle w:val="Default"/>
        <w:rPr>
          <w:rFonts w:ascii="Times New Roman" w:hAnsi="Times New Roman" w:cs="Times New Roman"/>
        </w:rPr>
      </w:pPr>
      <w:r w:rsidRPr="00E17DFC">
        <w:rPr>
          <w:rFonts w:ascii="Times New Roman" w:hAnsi="Times New Roman" w:cs="Times New Roman"/>
        </w:rPr>
        <w:t>5. Rolul asistentei în administrarea substanţelor de contrast intravenoase</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 </w:t>
      </w:r>
      <w:r w:rsidRPr="00E17DFC">
        <w:rPr>
          <w:rFonts w:ascii="Times New Roman" w:hAnsi="Times New Roman" w:cs="Times New Roman"/>
          <w:b/>
          <w:bCs/>
        </w:rPr>
        <w:t xml:space="preserve">APARATUL DE RADIOLOGIE CONVENŢIONALĂ </w:t>
      </w:r>
    </w:p>
    <w:p w:rsidR="000F41F1" w:rsidRPr="00E17DFC" w:rsidRDefault="000F41F1" w:rsidP="000F41F1">
      <w:pPr>
        <w:pStyle w:val="Default"/>
        <w:spacing w:after="51"/>
        <w:rPr>
          <w:rFonts w:ascii="Times New Roman" w:hAnsi="Times New Roman" w:cs="Times New Roman"/>
        </w:rPr>
      </w:pPr>
      <w:r w:rsidRPr="00E17DFC">
        <w:rPr>
          <w:rFonts w:ascii="Times New Roman" w:hAnsi="Times New Roman" w:cs="Times New Roman"/>
        </w:rPr>
        <w:t xml:space="preserve">1. Componenţa aparatului de radiologie </w:t>
      </w:r>
    </w:p>
    <w:p w:rsidR="00EF4A79" w:rsidRPr="00E17DFC" w:rsidRDefault="000F41F1" w:rsidP="000F41F1">
      <w:pPr>
        <w:pStyle w:val="Default"/>
        <w:rPr>
          <w:rFonts w:ascii="Times New Roman" w:hAnsi="Times New Roman" w:cs="Times New Roman"/>
        </w:rPr>
      </w:pPr>
      <w:r w:rsidRPr="00E17DFC">
        <w:rPr>
          <w:rFonts w:ascii="Times New Roman" w:hAnsi="Times New Roman" w:cs="Times New Roman"/>
        </w:rPr>
        <w:t>2. Pregătirea pacienţilor pentru diferite tipuri de examene radiografice</w:t>
      </w:r>
      <w:r w:rsidR="00EF4A79" w:rsidRPr="00E17DFC">
        <w:rPr>
          <w:rFonts w:ascii="Times New Roman" w:hAnsi="Times New Roman" w:cs="Times New Roman"/>
        </w:rPr>
        <w:t xml:space="preserve"> </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TIPURI DE APARATE RADIOLOGICE </w:t>
      </w:r>
    </w:p>
    <w:p w:rsidR="000F41F1" w:rsidRPr="00E17DFC" w:rsidRDefault="000F41F1" w:rsidP="000F41F1">
      <w:pPr>
        <w:pStyle w:val="Default"/>
        <w:rPr>
          <w:rFonts w:ascii="Times New Roman" w:hAnsi="Times New Roman" w:cs="Times New Roman"/>
        </w:rPr>
      </w:pPr>
      <w:r w:rsidRPr="00E17DFC">
        <w:rPr>
          <w:rFonts w:ascii="Times New Roman" w:hAnsi="Times New Roman" w:cs="Times New Roman"/>
        </w:rPr>
        <w:t>1. Echipament de mamografie, osteodensitometrie</w:t>
      </w:r>
    </w:p>
    <w:p w:rsidR="00EF4A79" w:rsidRPr="00E17DFC" w:rsidRDefault="000F41F1" w:rsidP="000F41F1">
      <w:pPr>
        <w:pStyle w:val="Default"/>
        <w:rPr>
          <w:rFonts w:ascii="Times New Roman" w:hAnsi="Times New Roman" w:cs="Times New Roman"/>
        </w:rPr>
      </w:pPr>
      <w:r w:rsidRPr="00E17DFC">
        <w:rPr>
          <w:rFonts w:ascii="Times New Roman" w:hAnsi="Times New Roman" w:cs="Times New Roman"/>
        </w:rPr>
        <w:t>2. Pregătirea pacienţilor pentru diferite tipuri de examene imagistice</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 </w:t>
      </w: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TOMOGRAFIA COMPUTERIZATĂ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Aparatura de tomografie computerizată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Pregătirea pacienţilor pentru diferite tipuri de </w:t>
      </w:r>
      <w:proofErr w:type="gramStart"/>
      <w:r w:rsidRPr="00E17DFC">
        <w:rPr>
          <w:rFonts w:ascii="Times New Roman" w:hAnsi="Times New Roman" w:cs="Times New Roman"/>
        </w:rPr>
        <w:t xml:space="preserve">examene </w:t>
      </w:r>
      <w:r w:rsidR="00432FDD" w:rsidRPr="00E17DFC">
        <w:rPr>
          <w:rFonts w:ascii="Times New Roman" w:hAnsi="Times New Roman" w:cs="Times New Roman"/>
        </w:rPr>
        <w:t>,</w:t>
      </w:r>
      <w:proofErr w:type="gramEnd"/>
    </w:p>
    <w:p w:rsidR="00432FDD" w:rsidRPr="00E17DFC" w:rsidRDefault="00432FDD"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NOŢIUNI DE RADIOLOGIE INTERVENŢIONALĂ VASCULARĂ ŞI NON-VASCULARĂ </w:t>
      </w: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Tehnici care nu utilizează raxe X: </w:t>
      </w: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Ecografia:</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b/>
          <w:bCs/>
        </w:rPr>
        <w:t xml:space="preserve">1. </w:t>
      </w:r>
      <w:proofErr w:type="gramStart"/>
      <w:r w:rsidRPr="00E17DFC">
        <w:rPr>
          <w:rFonts w:ascii="Times New Roman" w:hAnsi="Times New Roman" w:cs="Times New Roman"/>
        </w:rPr>
        <w:t>proprietăţile</w:t>
      </w:r>
      <w:proofErr w:type="gramEnd"/>
      <w:r w:rsidRPr="00E17DFC">
        <w:rPr>
          <w:rFonts w:ascii="Times New Roman" w:hAnsi="Times New Roman" w:cs="Times New Roman"/>
        </w:rPr>
        <w:t xml:space="preserve"> undelor ultrasonore, principiul ultrasonografiei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w:t>
      </w:r>
      <w:proofErr w:type="gramStart"/>
      <w:r w:rsidRPr="00E17DFC">
        <w:rPr>
          <w:rFonts w:ascii="Times New Roman" w:hAnsi="Times New Roman" w:cs="Times New Roman"/>
        </w:rPr>
        <w:t>aparatul</w:t>
      </w:r>
      <w:proofErr w:type="gramEnd"/>
      <w:r w:rsidRPr="00E17DFC">
        <w:rPr>
          <w:rFonts w:ascii="Times New Roman" w:hAnsi="Times New Roman" w:cs="Times New Roman"/>
        </w:rPr>
        <w:t xml:space="preserve"> de ecografie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3.</w:t>
      </w:r>
      <w:r w:rsidR="000F41F1" w:rsidRPr="00E17DFC">
        <w:rPr>
          <w:rFonts w:ascii="Times New Roman" w:hAnsi="Times New Roman" w:cs="Times New Roman"/>
        </w:rPr>
        <w:t xml:space="preserve"> </w:t>
      </w:r>
      <w:proofErr w:type="gramStart"/>
      <w:r w:rsidRPr="00E17DFC">
        <w:rPr>
          <w:rFonts w:ascii="Times New Roman" w:hAnsi="Times New Roman" w:cs="Times New Roman"/>
        </w:rPr>
        <w:t>tipuri</w:t>
      </w:r>
      <w:proofErr w:type="gramEnd"/>
      <w:r w:rsidRPr="00E17DFC">
        <w:rPr>
          <w:rFonts w:ascii="Times New Roman" w:hAnsi="Times New Roman" w:cs="Times New Roman"/>
        </w:rPr>
        <w:t xml:space="preserve"> de investigare ecografică</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4. </w:t>
      </w:r>
      <w:proofErr w:type="gramStart"/>
      <w:r w:rsidRPr="00E17DFC">
        <w:rPr>
          <w:rFonts w:ascii="Times New Roman" w:hAnsi="Times New Roman" w:cs="Times New Roman"/>
        </w:rPr>
        <w:t>avantajele</w:t>
      </w:r>
      <w:proofErr w:type="gramEnd"/>
      <w:r w:rsidRPr="00E17DFC">
        <w:rPr>
          <w:rFonts w:ascii="Times New Roman" w:hAnsi="Times New Roman" w:cs="Times New Roman"/>
        </w:rPr>
        <w:t xml:space="preserve"> şi dezavantajele ecografiei</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5.</w:t>
      </w:r>
      <w:r w:rsidR="000F41F1" w:rsidRPr="00E17DFC">
        <w:rPr>
          <w:rFonts w:ascii="Times New Roman" w:hAnsi="Times New Roman" w:cs="Times New Roman"/>
        </w:rPr>
        <w:t xml:space="preserve"> </w:t>
      </w:r>
      <w:proofErr w:type="gramStart"/>
      <w:r w:rsidRPr="00E17DFC">
        <w:rPr>
          <w:rFonts w:ascii="Times New Roman" w:hAnsi="Times New Roman" w:cs="Times New Roman"/>
        </w:rPr>
        <w:t>rolul</w:t>
      </w:r>
      <w:proofErr w:type="gramEnd"/>
      <w:r w:rsidRPr="00E17DFC">
        <w:rPr>
          <w:rFonts w:ascii="Times New Roman" w:hAnsi="Times New Roman" w:cs="Times New Roman"/>
        </w:rPr>
        <w:t xml:space="preserve"> asistentului de radiologie şi imagistică medicală în ecografie</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EXPLORAREA RADIO</w:t>
      </w:r>
      <w:r w:rsidR="000F41F1" w:rsidRPr="00E17DFC">
        <w:rPr>
          <w:rFonts w:ascii="Times New Roman" w:hAnsi="Times New Roman" w:cs="Times New Roman"/>
          <w:b/>
          <w:bCs/>
        </w:rPr>
        <w:t>-</w:t>
      </w:r>
      <w:r w:rsidRPr="00E17DFC">
        <w:rPr>
          <w:rFonts w:ascii="Times New Roman" w:hAnsi="Times New Roman" w:cs="Times New Roman"/>
          <w:b/>
          <w:bCs/>
        </w:rPr>
        <w:t xml:space="preserve">IMAGISTICĂ A CRANIULUI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Radioanatomia craniului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Repere anatomice la nivel cranian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3. Tehnici de explorare a craniului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4.</w:t>
      </w:r>
      <w:r w:rsidR="000F41F1" w:rsidRPr="00E17DFC">
        <w:rPr>
          <w:rFonts w:ascii="Times New Roman" w:hAnsi="Times New Roman" w:cs="Times New Roman"/>
        </w:rPr>
        <w:t xml:space="preserve"> </w:t>
      </w:r>
      <w:r w:rsidRPr="00E17DFC">
        <w:rPr>
          <w:rFonts w:ascii="Times New Roman" w:hAnsi="Times New Roman" w:cs="Times New Roman"/>
        </w:rPr>
        <w:t xml:space="preserve">Explorarea radiologică convenţională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5.</w:t>
      </w:r>
      <w:r w:rsidR="000F41F1" w:rsidRPr="00E17DFC">
        <w:rPr>
          <w:rFonts w:ascii="Times New Roman" w:hAnsi="Times New Roman" w:cs="Times New Roman"/>
        </w:rPr>
        <w:t xml:space="preserve"> </w:t>
      </w:r>
      <w:r w:rsidRPr="00E17DFC">
        <w:rPr>
          <w:rFonts w:ascii="Times New Roman" w:hAnsi="Times New Roman" w:cs="Times New Roman"/>
        </w:rPr>
        <w:t xml:space="preserve">Examenul computertomografic a craniului </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EXPLORAREA RADIO-IMAGISTICĂ A COLOANEI VERTEBRALE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Radioanatomia coloanei vertebrale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2. Tehnici de explorare a coloanei vertebrale</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3.</w:t>
      </w:r>
      <w:r w:rsidR="000F41F1" w:rsidRPr="00E17DFC">
        <w:rPr>
          <w:rFonts w:ascii="Times New Roman" w:hAnsi="Times New Roman" w:cs="Times New Roman"/>
        </w:rPr>
        <w:t xml:space="preserve"> </w:t>
      </w:r>
      <w:r w:rsidRPr="00E17DFC">
        <w:rPr>
          <w:rFonts w:ascii="Times New Roman" w:hAnsi="Times New Roman" w:cs="Times New Roman"/>
        </w:rPr>
        <w:t xml:space="preserve">Explorarea radiologică convenţională </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EXPLORAREA RADIO-IMAGISTICĂ A TORACELUI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Radioanatomia toracelui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Tehnici de explorare a toracelui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3.</w:t>
      </w:r>
      <w:r w:rsidR="000F41F1" w:rsidRPr="00E17DFC">
        <w:rPr>
          <w:rFonts w:ascii="Times New Roman" w:hAnsi="Times New Roman" w:cs="Times New Roman"/>
        </w:rPr>
        <w:t xml:space="preserve"> </w:t>
      </w:r>
      <w:r w:rsidRPr="00E17DFC">
        <w:rPr>
          <w:rFonts w:ascii="Times New Roman" w:hAnsi="Times New Roman" w:cs="Times New Roman"/>
        </w:rPr>
        <w:t>Explorarea radiologică convenţională</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EXPLORAREA RADIO</w:t>
      </w:r>
      <w:r w:rsidR="000F41F1" w:rsidRPr="00E17DFC">
        <w:rPr>
          <w:rFonts w:ascii="Times New Roman" w:hAnsi="Times New Roman" w:cs="Times New Roman"/>
          <w:b/>
          <w:bCs/>
        </w:rPr>
        <w:t>-</w:t>
      </w:r>
      <w:r w:rsidRPr="00E17DFC">
        <w:rPr>
          <w:rFonts w:ascii="Times New Roman" w:hAnsi="Times New Roman" w:cs="Times New Roman"/>
          <w:b/>
          <w:bCs/>
        </w:rPr>
        <w:t xml:space="preserve">IMAGISTICĂ </w:t>
      </w:r>
      <w:proofErr w:type="gramStart"/>
      <w:r w:rsidRPr="00E17DFC">
        <w:rPr>
          <w:rFonts w:ascii="Times New Roman" w:hAnsi="Times New Roman" w:cs="Times New Roman"/>
          <w:b/>
          <w:bCs/>
        </w:rPr>
        <w:t>A</w:t>
      </w:r>
      <w:proofErr w:type="gramEnd"/>
      <w:r w:rsidRPr="00E17DFC">
        <w:rPr>
          <w:rFonts w:ascii="Times New Roman" w:hAnsi="Times New Roman" w:cs="Times New Roman"/>
          <w:b/>
          <w:bCs/>
        </w:rPr>
        <w:t xml:space="preserve"> APARATULUI DIGESTIV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Radioanatomia aparatului digestiv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Tehnici de explorare </w:t>
      </w:r>
      <w:proofErr w:type="gramStart"/>
      <w:r w:rsidRPr="00E17DFC">
        <w:rPr>
          <w:rFonts w:ascii="Times New Roman" w:hAnsi="Times New Roman" w:cs="Times New Roman"/>
        </w:rPr>
        <w:t>a</w:t>
      </w:r>
      <w:proofErr w:type="gramEnd"/>
      <w:r w:rsidRPr="00E17DFC">
        <w:rPr>
          <w:rFonts w:ascii="Times New Roman" w:hAnsi="Times New Roman" w:cs="Times New Roman"/>
        </w:rPr>
        <w:t xml:space="preserve"> aparatului digestiv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3.</w:t>
      </w:r>
      <w:r w:rsidR="000F41F1" w:rsidRPr="00E17DFC">
        <w:rPr>
          <w:rFonts w:ascii="Times New Roman" w:hAnsi="Times New Roman" w:cs="Times New Roman"/>
        </w:rPr>
        <w:t xml:space="preserve"> </w:t>
      </w:r>
      <w:r w:rsidRPr="00E17DFC">
        <w:rPr>
          <w:rFonts w:ascii="Times New Roman" w:hAnsi="Times New Roman" w:cs="Times New Roman"/>
        </w:rPr>
        <w:t>Explorarea radiologică convenţională</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EXPLORAREA RADIO</w:t>
      </w:r>
      <w:r w:rsidR="000F41F1" w:rsidRPr="00E17DFC">
        <w:rPr>
          <w:rFonts w:ascii="Times New Roman" w:hAnsi="Times New Roman" w:cs="Times New Roman"/>
          <w:b/>
          <w:bCs/>
        </w:rPr>
        <w:t>-</w:t>
      </w:r>
      <w:r w:rsidRPr="00E17DFC">
        <w:rPr>
          <w:rFonts w:ascii="Times New Roman" w:hAnsi="Times New Roman" w:cs="Times New Roman"/>
          <w:b/>
          <w:bCs/>
        </w:rPr>
        <w:t xml:space="preserve">IMAGISTICĂ </w:t>
      </w:r>
      <w:proofErr w:type="gramStart"/>
      <w:r w:rsidRPr="00E17DFC">
        <w:rPr>
          <w:rFonts w:ascii="Times New Roman" w:hAnsi="Times New Roman" w:cs="Times New Roman"/>
          <w:b/>
          <w:bCs/>
        </w:rPr>
        <w:t>A</w:t>
      </w:r>
      <w:proofErr w:type="gramEnd"/>
      <w:r w:rsidRPr="00E17DFC">
        <w:rPr>
          <w:rFonts w:ascii="Times New Roman" w:hAnsi="Times New Roman" w:cs="Times New Roman"/>
          <w:b/>
          <w:bCs/>
        </w:rPr>
        <w:t xml:space="preserve"> APARATULUI UROGENITAL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Noţiuni de radioanatomie aparat urogenital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Tehnici de explorare </w:t>
      </w:r>
      <w:proofErr w:type="gramStart"/>
      <w:r w:rsidRPr="00E17DFC">
        <w:rPr>
          <w:rFonts w:ascii="Times New Roman" w:hAnsi="Times New Roman" w:cs="Times New Roman"/>
        </w:rPr>
        <w:t>a</w:t>
      </w:r>
      <w:proofErr w:type="gramEnd"/>
      <w:r w:rsidRPr="00E17DFC">
        <w:rPr>
          <w:rFonts w:ascii="Times New Roman" w:hAnsi="Times New Roman" w:cs="Times New Roman"/>
        </w:rPr>
        <w:t xml:space="preserve"> aparatului urogenital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3.</w:t>
      </w:r>
      <w:r w:rsidR="000F41F1" w:rsidRPr="00E17DFC">
        <w:rPr>
          <w:rFonts w:ascii="Times New Roman" w:hAnsi="Times New Roman" w:cs="Times New Roman"/>
        </w:rPr>
        <w:t xml:space="preserve"> </w:t>
      </w:r>
      <w:r w:rsidRPr="00E17DFC">
        <w:rPr>
          <w:rFonts w:ascii="Times New Roman" w:hAnsi="Times New Roman" w:cs="Times New Roman"/>
        </w:rPr>
        <w:t xml:space="preserve">Explorarea radiologică convenţională </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EXPLORAREA RADIO-IMAGISTICĂ A MEMBRULUI SUPERIOR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Radioanatomia membrului superior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2. Tehnici de explorare a centurii scapulare şi membrului superior liber</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3.</w:t>
      </w:r>
      <w:r w:rsidR="000F41F1" w:rsidRPr="00E17DFC">
        <w:rPr>
          <w:rFonts w:ascii="Times New Roman" w:hAnsi="Times New Roman" w:cs="Times New Roman"/>
        </w:rPr>
        <w:t xml:space="preserve"> </w:t>
      </w:r>
      <w:r w:rsidRPr="00E17DFC">
        <w:rPr>
          <w:rFonts w:ascii="Times New Roman" w:hAnsi="Times New Roman" w:cs="Times New Roman"/>
        </w:rPr>
        <w:t xml:space="preserve">Explorarea radiologică convenţională </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EXPLORAREA RADIO</w:t>
      </w:r>
      <w:r w:rsidR="000F41F1" w:rsidRPr="00E17DFC">
        <w:rPr>
          <w:rFonts w:ascii="Times New Roman" w:hAnsi="Times New Roman" w:cs="Times New Roman"/>
          <w:b/>
          <w:bCs/>
        </w:rPr>
        <w:t>-</w:t>
      </w:r>
      <w:r w:rsidRPr="00E17DFC">
        <w:rPr>
          <w:rFonts w:ascii="Times New Roman" w:hAnsi="Times New Roman" w:cs="Times New Roman"/>
          <w:b/>
          <w:bCs/>
        </w:rPr>
        <w:t xml:space="preserve">IMAGISTICĂ A MEMBRULUI INFERIOR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Radioanatomia membrului inferior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Tehnici de explorare a membrului inferior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3.</w:t>
      </w:r>
      <w:r w:rsidR="000F41F1" w:rsidRPr="00E17DFC">
        <w:rPr>
          <w:rFonts w:ascii="Times New Roman" w:hAnsi="Times New Roman" w:cs="Times New Roman"/>
        </w:rPr>
        <w:t xml:space="preserve"> </w:t>
      </w:r>
      <w:r w:rsidRPr="00E17DFC">
        <w:rPr>
          <w:rFonts w:ascii="Times New Roman" w:hAnsi="Times New Roman" w:cs="Times New Roman"/>
        </w:rPr>
        <w:t xml:space="preserve">Examenul radiologic convenţional </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b/>
          <w:bCs/>
        </w:rPr>
      </w:pPr>
      <w:r w:rsidRPr="00E17DFC">
        <w:rPr>
          <w:rFonts w:ascii="Times New Roman" w:hAnsi="Times New Roman" w:cs="Times New Roman"/>
          <w:b/>
          <w:bCs/>
        </w:rPr>
        <w:t xml:space="preserve">TEHNICI RADIOIMAGISTICE DE EXPLORARE A SÂNULUI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1. Noţiuni de radioanatomie a sânului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2. Mamografia diagnostică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3. Principalele incidente ale mamografiei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4. Alte tipuri de examinări mamografice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5. Ecografia mamară </w:t>
      </w: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 xml:space="preserve">6. Rolul asistentului de radiologie şi imagistică medicală </w:t>
      </w:r>
    </w:p>
    <w:p w:rsidR="00EF4A79" w:rsidRPr="00E17DFC" w:rsidRDefault="00EF4A79"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rPr>
      </w:pPr>
    </w:p>
    <w:p w:rsidR="00432FDD" w:rsidRPr="00E17DFC" w:rsidRDefault="00432FDD" w:rsidP="00EF4A79">
      <w:pPr>
        <w:pStyle w:val="Default"/>
        <w:rPr>
          <w:rFonts w:ascii="Times New Roman" w:hAnsi="Times New Roman" w:cs="Times New Roman"/>
        </w:rPr>
      </w:pPr>
    </w:p>
    <w:p w:rsidR="00EF4A79" w:rsidRPr="00E17DFC" w:rsidRDefault="00EF4A79" w:rsidP="00EF4A79">
      <w:pPr>
        <w:pStyle w:val="Default"/>
        <w:rPr>
          <w:rFonts w:ascii="Times New Roman" w:hAnsi="Times New Roman" w:cs="Times New Roman"/>
        </w:rPr>
      </w:pPr>
      <w:r w:rsidRPr="00E17DFC">
        <w:rPr>
          <w:rFonts w:ascii="Times New Roman" w:hAnsi="Times New Roman" w:cs="Times New Roman"/>
        </w:rPr>
        <w:t>A</w:t>
      </w:r>
      <w:r w:rsidRPr="00E17DFC">
        <w:rPr>
          <w:rFonts w:ascii="Times New Roman" w:hAnsi="Times New Roman" w:cs="Times New Roman"/>
          <w:b/>
          <w:bCs/>
        </w:rPr>
        <w:t xml:space="preserve">TRIBUȚIILE ŞI COMPETENŢELE PROFESIONALE ALE ASISTENTULUI DE RADIOLOGIE BIBLIOGRAFIE: </w:t>
      </w:r>
    </w:p>
    <w:p w:rsidR="000F41F1" w:rsidRPr="00E17DFC" w:rsidRDefault="000F41F1" w:rsidP="000F41F1">
      <w:pPr>
        <w:pStyle w:val="Default"/>
        <w:spacing w:after="51"/>
        <w:rPr>
          <w:rFonts w:ascii="Times New Roman" w:hAnsi="Times New Roman" w:cs="Times New Roman"/>
        </w:rPr>
      </w:pPr>
      <w:r w:rsidRPr="00E17DFC">
        <w:rPr>
          <w:rFonts w:ascii="Times New Roman" w:hAnsi="Times New Roman" w:cs="Times New Roman"/>
          <w:b/>
          <w:bCs/>
        </w:rPr>
        <w:t xml:space="preserve">(A) A.M. Bratu, C. Zaharia </w:t>
      </w:r>
      <w:r w:rsidRPr="00E17DFC">
        <w:rPr>
          <w:rFonts w:ascii="Times New Roman" w:hAnsi="Times New Roman" w:cs="Times New Roman"/>
        </w:rPr>
        <w:t xml:space="preserve">– </w:t>
      </w:r>
      <w:r w:rsidRPr="00E17DFC">
        <w:rPr>
          <w:rFonts w:ascii="Times New Roman" w:hAnsi="Times New Roman" w:cs="Times New Roman"/>
          <w:i/>
          <w:iCs/>
        </w:rPr>
        <w:t>Radioimagistică medicală-Radiofizică şi tehnică – Editura Universitară „Carol Davila”, 2016</w:t>
      </w:r>
      <w:r w:rsidRPr="00E17DFC">
        <w:rPr>
          <w:rFonts w:ascii="Times New Roman" w:hAnsi="Times New Roman" w:cs="Times New Roman"/>
        </w:rPr>
        <w:t xml:space="preserve">; </w:t>
      </w:r>
    </w:p>
    <w:p w:rsidR="000F41F1" w:rsidRPr="00E17DFC" w:rsidRDefault="000F41F1" w:rsidP="000F41F1">
      <w:pPr>
        <w:pStyle w:val="Default"/>
        <w:spacing w:after="51"/>
        <w:rPr>
          <w:rFonts w:ascii="Times New Roman" w:hAnsi="Times New Roman" w:cs="Times New Roman"/>
        </w:rPr>
      </w:pPr>
      <w:r w:rsidRPr="00E17DFC">
        <w:rPr>
          <w:rFonts w:ascii="Times New Roman" w:hAnsi="Times New Roman" w:cs="Times New Roman"/>
          <w:b/>
          <w:bCs/>
        </w:rPr>
        <w:t xml:space="preserve">(B) Legea nr.111/1996 </w:t>
      </w:r>
      <w:r w:rsidRPr="00E17DFC">
        <w:rPr>
          <w:rFonts w:ascii="Times New Roman" w:hAnsi="Times New Roman" w:cs="Times New Roman"/>
          <w:i/>
          <w:iCs/>
        </w:rPr>
        <w:t xml:space="preserve">privind desfășurarea în siguranță, reglementarea, autorizarea și controlul activităților nucleare, republicată, Monitorul Oficial al României, partea I, nr.552 din 27 iunie 2006, cu modificările și completările ulterioare; </w:t>
      </w:r>
    </w:p>
    <w:p w:rsidR="000F41F1" w:rsidRPr="00E17DFC" w:rsidRDefault="000F41F1" w:rsidP="000F41F1">
      <w:pPr>
        <w:pStyle w:val="Default"/>
        <w:spacing w:after="51"/>
        <w:rPr>
          <w:rFonts w:ascii="Times New Roman" w:hAnsi="Times New Roman" w:cs="Times New Roman"/>
        </w:rPr>
      </w:pPr>
      <w:r w:rsidRPr="00E17DFC">
        <w:rPr>
          <w:rFonts w:ascii="Times New Roman" w:hAnsi="Times New Roman" w:cs="Times New Roman"/>
          <w:b/>
          <w:bCs/>
        </w:rPr>
        <w:t xml:space="preserve">(C) Ordinul ministrului sănătăţii publice şi al preşedintelui Comisiei Naţionale pentru Controlul Activităţilor Nucleare nr. 285/79/2002 </w:t>
      </w:r>
      <w:r w:rsidRPr="00E17DFC">
        <w:rPr>
          <w:rFonts w:ascii="Times New Roman" w:hAnsi="Times New Roman" w:cs="Times New Roman"/>
          <w:i/>
          <w:iCs/>
        </w:rPr>
        <w:t xml:space="preserve">pentru aprobarea Normelor privind radioprotecţia persoanelor în cazul expunerilor medicale la radiaţii ionizante, publicat în Monitorul Oficial al României, partea I, nr.446/25.06.2002, cu modificările și completările ulterioare; </w:t>
      </w:r>
    </w:p>
    <w:p w:rsidR="000F41F1" w:rsidRPr="00E17DFC" w:rsidRDefault="000F41F1" w:rsidP="000F41F1">
      <w:pPr>
        <w:pStyle w:val="Default"/>
        <w:spacing w:after="51"/>
        <w:rPr>
          <w:rFonts w:ascii="Times New Roman" w:hAnsi="Times New Roman" w:cs="Times New Roman"/>
        </w:rPr>
      </w:pPr>
      <w:r w:rsidRPr="00E17DFC">
        <w:rPr>
          <w:rFonts w:ascii="Times New Roman" w:hAnsi="Times New Roman" w:cs="Times New Roman"/>
          <w:b/>
          <w:bCs/>
        </w:rPr>
        <w:t>(D) Legea nr.46/2003 privind drepturile pacientului</w:t>
      </w:r>
      <w:r w:rsidRPr="00E17DFC">
        <w:rPr>
          <w:rFonts w:ascii="Times New Roman" w:hAnsi="Times New Roman" w:cs="Times New Roman"/>
        </w:rPr>
        <w:t xml:space="preserve">, </w:t>
      </w:r>
      <w:r w:rsidRPr="00E17DFC">
        <w:rPr>
          <w:rFonts w:ascii="Times New Roman" w:hAnsi="Times New Roman" w:cs="Times New Roman"/>
          <w:i/>
          <w:iCs/>
        </w:rPr>
        <w:t xml:space="preserve">publicată în Monitorul Oficial al României, partea I, nr. 51 din 29 ianuarie 2003, cu modificările și completările ulterioare; </w:t>
      </w:r>
    </w:p>
    <w:p w:rsidR="000F41F1" w:rsidRPr="00E17DFC" w:rsidRDefault="000F41F1" w:rsidP="000F41F1">
      <w:pPr>
        <w:pStyle w:val="Default"/>
        <w:rPr>
          <w:rFonts w:ascii="Times New Roman" w:hAnsi="Times New Roman" w:cs="Times New Roman"/>
        </w:rPr>
      </w:pPr>
      <w:r w:rsidRPr="00E17DFC">
        <w:rPr>
          <w:rFonts w:ascii="Times New Roman" w:hAnsi="Times New Roman" w:cs="Times New Roman"/>
          <w:b/>
          <w:bCs/>
        </w:rPr>
        <w:t xml:space="preserve">(E) Ordinul preşedintelui Comisiei Naţionale pentru Controlul Activităţilor Nucleare nr. 293/30 august 2004 </w:t>
      </w:r>
      <w:r w:rsidRPr="00E17DFC">
        <w:rPr>
          <w:rFonts w:ascii="Times New Roman" w:hAnsi="Times New Roman" w:cs="Times New Roman"/>
          <w:i/>
          <w:iCs/>
        </w:rPr>
        <w:t xml:space="preserve">pentru modificarea şi completarea Normelor de securitate radiologică în practica de radioterapie, aprobate prin Ordinul preşedintelui Comisiei Naţionale pentru Controlul Activităţilor Nucleare nr. 94/2004, publicat în Monitorul Oficial al României, partea I, nr. 1253 din 24 decembrie 2004; </w:t>
      </w:r>
    </w:p>
    <w:p w:rsidR="000F41F1" w:rsidRPr="00E17DFC" w:rsidRDefault="000F41F1" w:rsidP="000F41F1">
      <w:pPr>
        <w:pStyle w:val="Default"/>
        <w:spacing w:after="52"/>
        <w:rPr>
          <w:rFonts w:ascii="Times New Roman" w:hAnsi="Times New Roman" w:cs="Times New Roman"/>
        </w:rPr>
      </w:pPr>
      <w:r w:rsidRPr="00E17DFC">
        <w:rPr>
          <w:rFonts w:ascii="Times New Roman" w:hAnsi="Times New Roman" w:cs="Times New Roman"/>
          <w:b/>
          <w:bCs/>
        </w:rPr>
        <w:t xml:space="preserve">(F) Ordonanţa de Urgenţă a Guvernului nr. 144/28.10.2008 </w:t>
      </w:r>
      <w:r w:rsidRPr="00E17DFC">
        <w:rPr>
          <w:rFonts w:ascii="Times New Roman" w:hAnsi="Times New Roman" w:cs="Times New Roman"/>
          <w:i/>
          <w:iCs/>
        </w:rPr>
        <w:t xml:space="preserve">privind exercitarea profesiei de asistent medical generalist, a profesiei de moaşă şi a profesiei de asistent medical, precum si organizarea şi funcţionarea Ordinului Asistenţilor Medicali Generalişti, Moaşelor şi Asistenţilor Medicali din România, publicată în Monitorul Oficial al României, partea I, nr.785 din 24.11.2008, aprobată prin Legea 53/2014, cu modificările și completările ulterioare; </w:t>
      </w:r>
    </w:p>
    <w:p w:rsidR="000F41F1" w:rsidRPr="00E17DFC" w:rsidRDefault="000F41F1" w:rsidP="000F41F1">
      <w:pPr>
        <w:pStyle w:val="Default"/>
        <w:spacing w:after="52"/>
        <w:rPr>
          <w:rFonts w:ascii="Times New Roman" w:hAnsi="Times New Roman" w:cs="Times New Roman"/>
        </w:rPr>
      </w:pPr>
      <w:r w:rsidRPr="00E17DFC">
        <w:rPr>
          <w:rFonts w:ascii="Times New Roman" w:hAnsi="Times New Roman" w:cs="Times New Roman"/>
          <w:b/>
          <w:bCs/>
        </w:rPr>
        <w:t>(G) Codul de etică si deontologie al asistentului medical generalist, al moaşei şi al asistentului medical din România</w:t>
      </w:r>
      <w:r w:rsidRPr="00E17DFC">
        <w:rPr>
          <w:rFonts w:ascii="Times New Roman" w:hAnsi="Times New Roman" w:cs="Times New Roman"/>
        </w:rPr>
        <w:t xml:space="preserve">, </w:t>
      </w:r>
      <w:r w:rsidRPr="00E17DFC">
        <w:rPr>
          <w:rFonts w:ascii="Times New Roman" w:hAnsi="Times New Roman" w:cs="Times New Roman"/>
          <w:i/>
          <w:iCs/>
        </w:rPr>
        <w:t xml:space="preserve">adoptat prin Hotărârea Adunării generale naţionale a Ordinului Asistenţilor Medicali Generalişti, Moaşelor şi Asistenţilor Medicali din România nr. 2/9 iulie 2009, publicată în Monitorul Oficial al României, partea I, nr. 560 din 12 august 2009; </w:t>
      </w:r>
    </w:p>
    <w:p w:rsidR="000F41F1" w:rsidRPr="00E17DFC" w:rsidRDefault="000F41F1" w:rsidP="000F41F1">
      <w:pPr>
        <w:pStyle w:val="Default"/>
        <w:spacing w:after="52"/>
        <w:rPr>
          <w:rFonts w:ascii="Times New Roman" w:hAnsi="Times New Roman" w:cs="Times New Roman"/>
        </w:rPr>
      </w:pPr>
      <w:r w:rsidRPr="00E17DFC">
        <w:rPr>
          <w:rFonts w:ascii="Times New Roman" w:hAnsi="Times New Roman" w:cs="Times New Roman"/>
          <w:b/>
          <w:bCs/>
        </w:rPr>
        <w:t xml:space="preserve">(H) Ordinul ministrului sănătății nr.1226/03 decembrie 2012 </w:t>
      </w:r>
      <w:r w:rsidRPr="00E17DFC">
        <w:rPr>
          <w:rFonts w:ascii="Times New Roman" w:hAnsi="Times New Roman" w:cs="Times New Roman"/>
          <w:i/>
          <w:iCs/>
        </w:rPr>
        <w:t xml:space="preserve">pentru aprobarea Normelor tehnice privind gestionarea deşeurilor rezultate din activităţi medicale şi a Metodologiei de culegere a datelor pentru baza naţională de date privind deşeurile rezultate din activităţi medicale, publicat în Monitorul Oficial al României, partea I, nr. 855 din 18 decembrie 2012; </w:t>
      </w:r>
    </w:p>
    <w:p w:rsidR="000F41F1" w:rsidRPr="00E17DFC" w:rsidRDefault="000F41F1" w:rsidP="000F41F1">
      <w:pPr>
        <w:pStyle w:val="Default"/>
        <w:rPr>
          <w:rFonts w:ascii="Times New Roman" w:hAnsi="Times New Roman" w:cs="Times New Roman"/>
        </w:rPr>
      </w:pPr>
      <w:r w:rsidRPr="00E17DFC">
        <w:rPr>
          <w:rFonts w:ascii="Times New Roman" w:hAnsi="Times New Roman" w:cs="Times New Roman"/>
          <w:b/>
          <w:bCs/>
        </w:rPr>
        <w:t xml:space="preserve">(I) Ordinul ministrului sănătății nr.961 / 19 august 2016 </w:t>
      </w:r>
      <w:r w:rsidRPr="00E17DFC">
        <w:rPr>
          <w:rFonts w:ascii="Times New Roman" w:hAnsi="Times New Roman" w:cs="Times New Roman"/>
          <w:i/>
          <w:iCs/>
        </w:rPr>
        <w:t xml:space="preserve">pentru aprobarea Normelor tehnice privind curăţarea, dezinfecţia şi sterilizarea în unităţile sanitare publice şi private, tehnicii de lucru şi interpretare pentru testele de evaluare a eficienţei procedurii de curăţenie şi dezinfecţie, procedurilor recomandate pentru dezinfecţia mâinilor, în funcţie de nivelul de risc, metodelor de aplicare a dezinfectantelor chimice în funcţie de suportul care urmează să fie tratat şi a metodelor de evaluare a derulării şi eficienţei procesului de sterilizare, publicat în Monitorul Oficial al României, partea I, nr. 681 din 2 septembrie 2016, cu modificările şi completările ulterioare; </w:t>
      </w:r>
    </w:p>
    <w:p w:rsidR="000F41F1" w:rsidRPr="00E17DFC" w:rsidRDefault="000F41F1" w:rsidP="000F41F1">
      <w:pPr>
        <w:pStyle w:val="Default"/>
        <w:spacing w:after="51"/>
        <w:rPr>
          <w:rFonts w:ascii="Times New Roman" w:hAnsi="Times New Roman" w:cs="Times New Roman"/>
        </w:rPr>
      </w:pPr>
      <w:r w:rsidRPr="00E17DFC">
        <w:rPr>
          <w:rFonts w:ascii="Times New Roman" w:hAnsi="Times New Roman" w:cs="Times New Roman"/>
          <w:b/>
          <w:bCs/>
        </w:rPr>
        <w:t xml:space="preserve">(J) Ordinul ministrului sănătăţii nr. 1101/30.09.2016 </w:t>
      </w:r>
      <w:r w:rsidRPr="00E17DFC">
        <w:rPr>
          <w:rFonts w:ascii="Times New Roman" w:hAnsi="Times New Roman" w:cs="Times New Roman"/>
          <w:i/>
          <w:iCs/>
        </w:rPr>
        <w:t xml:space="preserve">privind aprobarea Normelor de supraveghere, prevenire şi limitare </w:t>
      </w:r>
      <w:proofErr w:type="gramStart"/>
      <w:r w:rsidRPr="00E17DFC">
        <w:rPr>
          <w:rFonts w:ascii="Times New Roman" w:hAnsi="Times New Roman" w:cs="Times New Roman"/>
          <w:i/>
          <w:iCs/>
        </w:rPr>
        <w:t>a</w:t>
      </w:r>
      <w:proofErr w:type="gramEnd"/>
      <w:r w:rsidRPr="00E17DFC">
        <w:rPr>
          <w:rFonts w:ascii="Times New Roman" w:hAnsi="Times New Roman" w:cs="Times New Roman"/>
          <w:i/>
          <w:iCs/>
        </w:rPr>
        <w:t xml:space="preserve"> infecţiilor asociate asistenţei medicali în unităţile sanitare; </w:t>
      </w:r>
    </w:p>
    <w:p w:rsidR="00EF4A79" w:rsidRPr="00E17DFC" w:rsidRDefault="000F41F1" w:rsidP="000F41F1">
      <w:pPr>
        <w:pStyle w:val="Default"/>
        <w:rPr>
          <w:rFonts w:ascii="Times New Roman" w:hAnsi="Times New Roman" w:cs="Times New Roman"/>
        </w:rPr>
      </w:pPr>
      <w:r w:rsidRPr="00E17DFC">
        <w:rPr>
          <w:rFonts w:ascii="Times New Roman" w:hAnsi="Times New Roman" w:cs="Times New Roman"/>
          <w:b/>
          <w:bCs/>
        </w:rPr>
        <w:t xml:space="preserve">(K) Ordinul ministrului sănătăţii nr. 1410/12.12.2016 </w:t>
      </w:r>
      <w:r w:rsidRPr="00E17DFC">
        <w:rPr>
          <w:rFonts w:ascii="Times New Roman" w:hAnsi="Times New Roman" w:cs="Times New Roman"/>
          <w:i/>
          <w:iCs/>
        </w:rPr>
        <w:t>privind aplicarea Normelor de aplicare a Legii drepturilor pacientului nr. 46/2003, publicat în Monitorul Oficial al României nr. 1009/15 decembrie 2016</w:t>
      </w:r>
      <w:r w:rsidRPr="00E17DFC">
        <w:rPr>
          <w:rFonts w:ascii="Times New Roman" w:hAnsi="Times New Roman" w:cs="Times New Roman"/>
        </w:rPr>
        <w:t>.</w:t>
      </w:r>
    </w:p>
    <w:p w:rsidR="00C22220" w:rsidRPr="00E17DFC" w:rsidRDefault="00C22220" w:rsidP="000F41F1">
      <w:pPr>
        <w:tabs>
          <w:tab w:val="left" w:pos="1134"/>
        </w:tabs>
        <w:jc w:val="both"/>
        <w:rPr>
          <w:rFonts w:ascii="Times New Roman" w:hAnsi="Times New Roman" w:cs="Times New Roman"/>
          <w:b/>
          <w:bCs/>
          <w:sz w:val="24"/>
          <w:szCs w:val="24"/>
        </w:rPr>
      </w:pPr>
    </w:p>
    <w:p w:rsidR="009D3977" w:rsidRPr="00E17DFC" w:rsidRDefault="009D3977" w:rsidP="000F41F1">
      <w:pPr>
        <w:tabs>
          <w:tab w:val="left" w:pos="1134"/>
        </w:tabs>
        <w:jc w:val="both"/>
        <w:rPr>
          <w:rFonts w:ascii="Times New Roman" w:hAnsi="Times New Roman" w:cs="Times New Roman"/>
          <w:b/>
          <w:bCs/>
          <w:i/>
          <w:iCs/>
          <w:sz w:val="24"/>
          <w:szCs w:val="24"/>
        </w:rPr>
      </w:pPr>
      <w:r w:rsidRPr="00E17DFC">
        <w:rPr>
          <w:rFonts w:ascii="Times New Roman" w:hAnsi="Times New Roman" w:cs="Times New Roman"/>
          <w:b/>
          <w:bCs/>
          <w:sz w:val="24"/>
          <w:szCs w:val="24"/>
        </w:rPr>
        <w:t xml:space="preserve">*NOTĂ: </w:t>
      </w:r>
      <w:r w:rsidRPr="00E17DFC">
        <w:rPr>
          <w:rFonts w:ascii="Times New Roman" w:hAnsi="Times New Roman" w:cs="Times New Roman"/>
          <w:b/>
          <w:i/>
          <w:sz w:val="24"/>
          <w:szCs w:val="24"/>
        </w:rPr>
        <w:t xml:space="preserve">Se </w:t>
      </w:r>
      <w:proofErr w:type="gramStart"/>
      <w:r w:rsidRPr="00E17DFC">
        <w:rPr>
          <w:rFonts w:ascii="Times New Roman" w:hAnsi="Times New Roman" w:cs="Times New Roman"/>
          <w:b/>
          <w:i/>
          <w:sz w:val="24"/>
          <w:szCs w:val="24"/>
        </w:rPr>
        <w:t>va</w:t>
      </w:r>
      <w:proofErr w:type="gramEnd"/>
      <w:r w:rsidRPr="00E17DFC">
        <w:rPr>
          <w:rFonts w:ascii="Times New Roman" w:hAnsi="Times New Roman" w:cs="Times New Roman"/>
          <w:b/>
          <w:i/>
          <w:sz w:val="24"/>
          <w:szCs w:val="24"/>
        </w:rPr>
        <w:t xml:space="preserve"> avea în vedere legislația actualizată, cu toate modificările și completările intervenite până la data publicării anunțului.</w:t>
      </w:r>
    </w:p>
    <w:p w:rsidR="002776AB" w:rsidRPr="002776AB" w:rsidRDefault="002776AB" w:rsidP="002776AB">
      <w:pPr>
        <w:spacing w:after="0"/>
        <w:rPr>
          <w:rFonts w:ascii="Times New Roman" w:hAnsi="Times New Roman" w:cs="Times New Roman"/>
          <w:sz w:val="24"/>
          <w:szCs w:val="24"/>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spacing w:after="0" w:line="276" w:lineRule="auto"/>
        <w:jc w:val="center"/>
        <w:rPr>
          <w:b/>
          <w:bCs/>
        </w:rPr>
      </w:pPr>
    </w:p>
    <w:p w:rsidR="002776AB" w:rsidRPr="002776AB" w:rsidRDefault="002776AB" w:rsidP="002776AB">
      <w:pPr>
        <w:pStyle w:val="BodyTextIndent"/>
        <w:tabs>
          <w:tab w:val="left" w:pos="6032"/>
        </w:tabs>
        <w:spacing w:after="0" w:line="276" w:lineRule="auto"/>
        <w:rPr>
          <w:sz w:val="20"/>
          <w:szCs w:val="20"/>
        </w:rPr>
      </w:pPr>
    </w:p>
    <w:p w:rsidR="002776AB" w:rsidRPr="002776AB" w:rsidRDefault="002776AB" w:rsidP="002776AB">
      <w:pPr>
        <w:pStyle w:val="BodyTextIndent"/>
        <w:spacing w:line="276" w:lineRule="auto"/>
        <w:jc w:val="center"/>
        <w:rPr>
          <w:sz w:val="20"/>
          <w:szCs w:val="20"/>
        </w:rPr>
      </w:pPr>
      <w:r w:rsidRPr="002776AB">
        <w:rPr>
          <w:b/>
          <w:bCs/>
          <w:sz w:val="20"/>
          <w:szCs w:val="20"/>
        </w:rPr>
        <w:t>Doamna Director,</w:t>
      </w:r>
    </w:p>
    <w:p w:rsidR="002776AB" w:rsidRPr="002776AB" w:rsidRDefault="002776AB" w:rsidP="002776AB">
      <w:pPr>
        <w:pStyle w:val="BodyTextIndent"/>
        <w:spacing w:line="276" w:lineRule="auto"/>
        <w:ind w:firstLine="3600"/>
        <w:rPr>
          <w:sz w:val="20"/>
          <w:szCs w:val="20"/>
        </w:rPr>
      </w:pPr>
    </w:p>
    <w:p w:rsidR="002776AB" w:rsidRPr="002776AB" w:rsidRDefault="002776AB" w:rsidP="002776AB">
      <w:pPr>
        <w:pStyle w:val="BodyTextIndent"/>
        <w:spacing w:line="360" w:lineRule="auto"/>
        <w:ind w:left="0" w:firstLine="709"/>
        <w:jc w:val="both"/>
        <w:rPr>
          <w:sz w:val="20"/>
          <w:szCs w:val="20"/>
        </w:rPr>
      </w:pPr>
      <w:r w:rsidRPr="002776AB">
        <w:rPr>
          <w:sz w:val="20"/>
          <w:szCs w:val="20"/>
        </w:rPr>
        <w:t>Subsemnatul(a) ________________________________________________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w:t>
      </w:r>
      <w:r w:rsidRPr="002776AB">
        <w:rPr>
          <w:sz w:val="20"/>
          <w:szCs w:val="20"/>
          <w:u w:val="single"/>
        </w:rPr>
        <w:t xml:space="preserve">  </w:t>
      </w:r>
      <w:r w:rsidRPr="002776AB">
        <w:rPr>
          <w:sz w:val="20"/>
          <w:szCs w:val="20"/>
        </w:rPr>
        <w:t>____________________ cu domiciliul (reşedinţa) în localitatea ___________________________,  judeţul/sectorul ______________ strada _________________ nr. ____ bloc ______, etaj ____, apartament ____, absolvent(ă), al(a) _________________________________________________ forma de învăţământ _____________________, sesiunea_______, specializarea______________ de profesie _________________________, salariat(ă) la_________________________________, starea civilă_____________, cu serviciul militar _____________, la arma ______________, trecut în rezervă cu gradul________________.</w:t>
      </w:r>
    </w:p>
    <w:p w:rsidR="002776AB" w:rsidRPr="002776AB" w:rsidRDefault="002776AB" w:rsidP="002776AB">
      <w:pPr>
        <w:pStyle w:val="BodyTextIndent"/>
        <w:spacing w:line="276" w:lineRule="auto"/>
        <w:ind w:left="0"/>
        <w:jc w:val="both"/>
        <w:rPr>
          <w:sz w:val="20"/>
          <w:szCs w:val="20"/>
        </w:rPr>
      </w:pPr>
    </w:p>
    <w:p w:rsidR="002776AB" w:rsidRPr="002776AB" w:rsidRDefault="002776AB" w:rsidP="002776AB">
      <w:pPr>
        <w:pStyle w:val="BodyTextIndent"/>
        <w:spacing w:after="0"/>
        <w:ind w:left="0" w:firstLine="709"/>
        <w:jc w:val="both"/>
        <w:rPr>
          <w:b/>
          <w:bCs/>
          <w:sz w:val="20"/>
          <w:szCs w:val="20"/>
        </w:rPr>
      </w:pPr>
      <w:r w:rsidRPr="002776AB">
        <w:rPr>
          <w:b/>
          <w:bCs/>
          <w:sz w:val="20"/>
          <w:szCs w:val="20"/>
        </w:rPr>
        <w:t xml:space="preserve">Vă rog să-mi aprobaţi înscrierea la concursul organizat de Centrul Medical de Diagnostic și Tratament Ambulatoriu „Dr. Nicolae Kretzulescu” Bucureşti în vederea ocupării postului vacant de __________________________________, la _______________________________________________________, </w:t>
      </w:r>
    </w:p>
    <w:p w:rsidR="002776AB" w:rsidRPr="002776AB" w:rsidRDefault="002776AB" w:rsidP="002776AB">
      <w:pPr>
        <w:pStyle w:val="BodyText"/>
        <w:ind w:left="1739"/>
        <w:rPr>
          <w:sz w:val="20"/>
          <w:szCs w:val="20"/>
        </w:rPr>
      </w:pPr>
      <w:r w:rsidRPr="002776AB">
        <w:rPr>
          <w:sz w:val="20"/>
          <w:szCs w:val="20"/>
        </w:rPr>
        <w:t xml:space="preserve">                                                                                   (structura  -Serviciul Medical/ Centrul Medical Județean) </w:t>
      </w:r>
    </w:p>
    <w:p w:rsidR="002776AB" w:rsidRPr="002776AB" w:rsidRDefault="002776AB" w:rsidP="002776AB">
      <w:pPr>
        <w:pStyle w:val="BodyTextIndent"/>
        <w:spacing w:line="276" w:lineRule="auto"/>
        <w:ind w:left="0"/>
        <w:jc w:val="both"/>
        <w:rPr>
          <w:sz w:val="20"/>
          <w:szCs w:val="20"/>
        </w:rPr>
      </w:pPr>
      <w:r w:rsidRPr="002776AB">
        <w:rPr>
          <w:b/>
          <w:bCs/>
          <w:sz w:val="20"/>
          <w:szCs w:val="20"/>
        </w:rPr>
        <w:t xml:space="preserve"> poziția _____ din statul de organizare al unității, prin recrutare externă</w:t>
      </w:r>
      <w:r w:rsidRPr="002776AB">
        <w:rPr>
          <w:sz w:val="20"/>
          <w:szCs w:val="20"/>
        </w:rPr>
        <w:t>.</w:t>
      </w:r>
    </w:p>
    <w:p w:rsidR="002776AB" w:rsidRPr="002776AB" w:rsidRDefault="002776AB" w:rsidP="002776AB">
      <w:pPr>
        <w:pStyle w:val="BodyTextIndent"/>
        <w:ind w:left="0" w:firstLine="708"/>
        <w:jc w:val="both"/>
        <w:rPr>
          <w:sz w:val="20"/>
          <w:szCs w:val="20"/>
        </w:rPr>
      </w:pPr>
      <w:r w:rsidRPr="002776AB">
        <w:rPr>
          <w:sz w:val="20"/>
          <w:szCs w:val="20"/>
        </w:rPr>
        <w:t xml:space="preserve">Am luat cunoştinţă de condiţiile de recrutare, selecţionare şi participare la concurs. </w:t>
      </w:r>
    </w:p>
    <w:p w:rsidR="002776AB" w:rsidRPr="002776AB" w:rsidRDefault="002776AB" w:rsidP="002776AB">
      <w:pPr>
        <w:ind w:firstLine="708"/>
        <w:jc w:val="both"/>
        <w:rPr>
          <w:rFonts w:ascii="Times New Roman" w:hAnsi="Times New Roman" w:cs="Times New Roman"/>
          <w:sz w:val="20"/>
          <w:szCs w:val="20"/>
        </w:rPr>
      </w:pPr>
      <w:r w:rsidRPr="002776AB">
        <w:rPr>
          <w:rFonts w:ascii="Times New Roman" w:hAnsi="Times New Roman" w:cs="Times New Roman"/>
          <w:sz w:val="20"/>
          <w:szCs w:val="20"/>
        </w:rPr>
        <w:t>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2776AB" w:rsidRPr="002776AB" w:rsidRDefault="002776AB" w:rsidP="002776AB">
      <w:pPr>
        <w:pStyle w:val="BodyTextIndent"/>
        <w:spacing w:line="276" w:lineRule="auto"/>
        <w:ind w:left="0" w:firstLine="708"/>
        <w:jc w:val="both"/>
        <w:rPr>
          <w:sz w:val="20"/>
          <w:szCs w:val="20"/>
        </w:rPr>
      </w:pPr>
      <w:r w:rsidRPr="002776AB">
        <w:rPr>
          <w:sz w:val="20"/>
          <w:szCs w:val="20"/>
        </w:rPr>
        <w:t>Mă oblig ca, în situaţia nepromovării concursului, să mă prezint în maximum 30 de zile de la susţinerea acestuia la serviciul resurse umane unde m-am înscris, pentru a ridica documentele depuse.</w:t>
      </w:r>
    </w:p>
    <w:p w:rsidR="002776AB" w:rsidRPr="002776AB" w:rsidRDefault="002776AB" w:rsidP="002776AB">
      <w:pPr>
        <w:pStyle w:val="BodyTextIndent"/>
        <w:spacing w:line="276" w:lineRule="auto"/>
        <w:ind w:left="0" w:firstLine="708"/>
        <w:jc w:val="both"/>
        <w:rPr>
          <w:sz w:val="20"/>
          <w:szCs w:val="20"/>
        </w:rPr>
      </w:pPr>
    </w:p>
    <w:p w:rsidR="002776AB" w:rsidRPr="002776AB" w:rsidRDefault="002776AB" w:rsidP="002776AB">
      <w:pPr>
        <w:pStyle w:val="BodyTextIndent"/>
        <w:spacing w:line="276" w:lineRule="auto"/>
        <w:ind w:left="0" w:firstLine="708"/>
        <w:jc w:val="both"/>
        <w:rPr>
          <w:sz w:val="20"/>
          <w:szCs w:val="20"/>
        </w:rPr>
      </w:pPr>
    </w:p>
    <w:p w:rsidR="002776AB" w:rsidRPr="002776AB" w:rsidRDefault="002776AB" w:rsidP="002776AB">
      <w:pPr>
        <w:pStyle w:val="BodyTextIndent"/>
        <w:spacing w:line="276" w:lineRule="auto"/>
        <w:ind w:left="0" w:firstLine="708"/>
        <w:jc w:val="both"/>
        <w:rPr>
          <w:sz w:val="20"/>
          <w:szCs w:val="20"/>
        </w:rPr>
      </w:pPr>
      <w:r w:rsidRPr="002776AB">
        <w:rPr>
          <w:sz w:val="20"/>
          <w:szCs w:val="20"/>
        </w:rPr>
        <w:t xml:space="preserve">Semnătura _________________ </w:t>
      </w:r>
      <w:r w:rsidRPr="002776AB">
        <w:rPr>
          <w:sz w:val="20"/>
          <w:szCs w:val="20"/>
        </w:rPr>
        <w:tab/>
      </w:r>
      <w:r w:rsidRPr="002776AB">
        <w:rPr>
          <w:sz w:val="20"/>
          <w:szCs w:val="20"/>
        </w:rPr>
        <w:tab/>
      </w:r>
      <w:r w:rsidRPr="002776AB">
        <w:rPr>
          <w:sz w:val="20"/>
          <w:szCs w:val="20"/>
        </w:rPr>
        <w:tab/>
      </w:r>
      <w:r w:rsidRPr="002776AB">
        <w:rPr>
          <w:sz w:val="20"/>
          <w:szCs w:val="20"/>
        </w:rPr>
        <w:tab/>
        <w:t>Data ______________</w:t>
      </w: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tabs>
          <w:tab w:val="left" w:pos="8626"/>
        </w:tabs>
        <w:ind w:right="66"/>
        <w:jc w:val="both"/>
        <w:rPr>
          <w:rFonts w:ascii="Times New Roman" w:hAnsi="Times New Roman" w:cs="Times New Roman"/>
          <w:b/>
          <w:bCs/>
          <w:sz w:val="20"/>
          <w:szCs w:val="20"/>
        </w:rPr>
      </w:pPr>
      <w:r w:rsidRPr="002776AB">
        <w:rPr>
          <w:rFonts w:ascii="Times New Roman" w:hAnsi="Times New Roman" w:cs="Times New Roman"/>
          <w:sz w:val="20"/>
          <w:szCs w:val="20"/>
        </w:rPr>
        <w:tab/>
      </w:r>
      <w:r w:rsidRPr="002776AB">
        <w:rPr>
          <w:rFonts w:ascii="Times New Roman" w:hAnsi="Times New Roman" w:cs="Times New Roman"/>
          <w:b/>
          <w:bCs/>
          <w:sz w:val="20"/>
          <w:szCs w:val="20"/>
        </w:rPr>
        <w:t xml:space="preserve"> </w:t>
      </w:r>
    </w:p>
    <w:p w:rsidR="002776AB" w:rsidRPr="002776AB" w:rsidRDefault="002776AB" w:rsidP="002776AB">
      <w:pPr>
        <w:pStyle w:val="BodyTextIndent"/>
        <w:spacing w:line="276" w:lineRule="auto"/>
        <w:ind w:left="0"/>
        <w:jc w:val="both"/>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rPr>
          <w:b/>
          <w:bCs/>
          <w:sz w:val="20"/>
          <w:szCs w:val="20"/>
        </w:rPr>
      </w:pPr>
    </w:p>
    <w:p w:rsidR="002776AB" w:rsidRDefault="002776AB" w:rsidP="002776AB">
      <w:pPr>
        <w:pStyle w:val="BodyTextIndent"/>
        <w:tabs>
          <w:tab w:val="left" w:pos="9088"/>
        </w:tabs>
        <w:spacing w:line="276" w:lineRule="auto"/>
        <w:rPr>
          <w:b/>
          <w:bCs/>
          <w:sz w:val="20"/>
          <w:szCs w:val="20"/>
        </w:rPr>
      </w:pPr>
    </w:p>
    <w:p w:rsidR="0090041D" w:rsidRDefault="0090041D" w:rsidP="002776AB">
      <w:pPr>
        <w:pStyle w:val="BodyTextIndent"/>
        <w:tabs>
          <w:tab w:val="left" w:pos="9088"/>
        </w:tabs>
        <w:spacing w:line="276" w:lineRule="auto"/>
        <w:rPr>
          <w:b/>
          <w:bCs/>
          <w:sz w:val="20"/>
          <w:szCs w:val="20"/>
        </w:rPr>
      </w:pPr>
    </w:p>
    <w:p w:rsidR="008D6B14" w:rsidRPr="002776AB" w:rsidRDefault="008D6B14" w:rsidP="002776AB">
      <w:pPr>
        <w:pStyle w:val="BodyTextIndent"/>
        <w:tabs>
          <w:tab w:val="left" w:pos="9088"/>
        </w:tabs>
        <w:spacing w:line="276" w:lineRule="auto"/>
        <w:rPr>
          <w:b/>
          <w:bCs/>
          <w:sz w:val="20"/>
          <w:szCs w:val="20"/>
        </w:rPr>
      </w:pPr>
    </w:p>
    <w:p w:rsidR="002776AB" w:rsidRPr="002776AB" w:rsidRDefault="002776AB" w:rsidP="002776AB">
      <w:pPr>
        <w:pStyle w:val="BodyTextIndent"/>
        <w:spacing w:line="276" w:lineRule="auto"/>
        <w:ind w:left="0"/>
        <w:jc w:val="center"/>
        <w:rPr>
          <w:b/>
          <w:bCs/>
          <w:sz w:val="20"/>
          <w:szCs w:val="20"/>
        </w:rPr>
      </w:pPr>
      <w:r w:rsidRPr="002776AB">
        <w:rPr>
          <w:b/>
          <w:bCs/>
          <w:sz w:val="20"/>
          <w:szCs w:val="20"/>
        </w:rPr>
        <w:t>Declaraţie de confirmare a cunoaşterii şi acceptării condiţiilor de recrutare</w:t>
      </w: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ind w:left="0"/>
        <w:jc w:val="center"/>
        <w:rPr>
          <w:b/>
          <w:bCs/>
          <w:sz w:val="20"/>
          <w:szCs w:val="20"/>
        </w:rPr>
      </w:pPr>
    </w:p>
    <w:p w:rsidR="002776AB" w:rsidRPr="002776AB" w:rsidRDefault="002776AB" w:rsidP="002776AB">
      <w:pPr>
        <w:pStyle w:val="BodyTextIndent"/>
        <w:spacing w:line="276" w:lineRule="auto"/>
        <w:jc w:val="both"/>
        <w:rPr>
          <w:b/>
          <w:bCs/>
          <w:sz w:val="20"/>
          <w:szCs w:val="20"/>
        </w:rPr>
      </w:pPr>
    </w:p>
    <w:p w:rsidR="002776AB" w:rsidRPr="002776AB" w:rsidRDefault="002776AB" w:rsidP="002776AB">
      <w:pPr>
        <w:pStyle w:val="BodyTextIndent"/>
        <w:spacing w:line="276" w:lineRule="auto"/>
        <w:jc w:val="center"/>
        <w:rPr>
          <w:sz w:val="20"/>
          <w:szCs w:val="20"/>
        </w:rPr>
      </w:pPr>
      <w:r w:rsidRPr="002776AB">
        <w:rPr>
          <w:b/>
          <w:bCs/>
          <w:sz w:val="20"/>
          <w:szCs w:val="20"/>
        </w:rPr>
        <w:t>Doamna Director,</w:t>
      </w:r>
    </w:p>
    <w:p w:rsidR="002776AB" w:rsidRPr="002776AB" w:rsidRDefault="002776AB" w:rsidP="002776AB">
      <w:pPr>
        <w:pStyle w:val="BodyTextIndent"/>
        <w:spacing w:line="276" w:lineRule="auto"/>
        <w:jc w:val="both"/>
        <w:rPr>
          <w:sz w:val="20"/>
          <w:szCs w:val="20"/>
        </w:rPr>
      </w:pPr>
    </w:p>
    <w:p w:rsidR="002776AB" w:rsidRPr="002776AB" w:rsidRDefault="002776AB" w:rsidP="002776AB">
      <w:pPr>
        <w:pStyle w:val="BodyText"/>
        <w:spacing w:line="360" w:lineRule="auto"/>
        <w:rPr>
          <w:sz w:val="20"/>
          <w:szCs w:val="20"/>
        </w:rPr>
      </w:pPr>
      <w:r w:rsidRPr="002776AB">
        <w:rPr>
          <w:spacing w:val="-20"/>
          <w:sz w:val="20"/>
          <w:szCs w:val="20"/>
        </w:rPr>
        <w:tab/>
      </w:r>
      <w:r w:rsidRPr="002776AB">
        <w:rPr>
          <w:sz w:val="20"/>
          <w:szCs w:val="20"/>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___________________________________________________________________________________,</w:t>
      </w:r>
    </w:p>
    <w:p w:rsidR="002776AB" w:rsidRPr="002776AB" w:rsidRDefault="002776AB" w:rsidP="002776AB">
      <w:pPr>
        <w:pStyle w:val="BodyText"/>
        <w:spacing w:line="360" w:lineRule="auto"/>
        <w:jc w:val="center"/>
        <w:rPr>
          <w:sz w:val="20"/>
          <w:szCs w:val="20"/>
        </w:rPr>
      </w:pPr>
      <w:r w:rsidRPr="002776AB">
        <w:rPr>
          <w:sz w:val="20"/>
          <w:szCs w:val="20"/>
        </w:rPr>
        <w:t>(admitere/încadrare din sursă externă)</w:t>
      </w:r>
    </w:p>
    <w:p w:rsidR="002776AB" w:rsidRPr="002776AB" w:rsidRDefault="002776AB" w:rsidP="002776AB">
      <w:pPr>
        <w:pStyle w:val="BodyText"/>
        <w:ind w:left="1701" w:hanging="1701"/>
        <w:rPr>
          <w:sz w:val="20"/>
          <w:szCs w:val="20"/>
        </w:rPr>
      </w:pPr>
      <w:r w:rsidRPr="002776AB">
        <w:rPr>
          <w:sz w:val="20"/>
          <w:szCs w:val="20"/>
        </w:rPr>
        <w:t xml:space="preserve">organizat de __________________________________________, sesiunea (data) _________________, </w:t>
      </w:r>
    </w:p>
    <w:p w:rsidR="002776AB" w:rsidRPr="002776AB" w:rsidRDefault="002776AB" w:rsidP="002776AB">
      <w:pPr>
        <w:pStyle w:val="BodyText"/>
        <w:tabs>
          <w:tab w:val="left" w:pos="1418"/>
        </w:tabs>
        <w:spacing w:line="360" w:lineRule="auto"/>
        <w:ind w:left="1701" w:hanging="1701"/>
        <w:rPr>
          <w:sz w:val="20"/>
          <w:szCs w:val="20"/>
        </w:rPr>
      </w:pPr>
      <w:r w:rsidRPr="002776AB">
        <w:rPr>
          <w:sz w:val="20"/>
          <w:szCs w:val="20"/>
        </w:rPr>
        <w:t xml:space="preserve">                                      (instituţia de învăţământ /unitatea) </w:t>
      </w:r>
    </w:p>
    <w:p w:rsidR="002776AB" w:rsidRPr="002776AB" w:rsidRDefault="002776AB" w:rsidP="002776AB">
      <w:pPr>
        <w:pStyle w:val="BodyText"/>
        <w:rPr>
          <w:sz w:val="20"/>
          <w:szCs w:val="20"/>
        </w:rPr>
      </w:pPr>
      <w:r w:rsidRPr="002776AB">
        <w:rPr>
          <w:sz w:val="20"/>
          <w:szCs w:val="20"/>
        </w:rPr>
        <w:t>declar pe propria răspundere că am luat cunoştinţă despre condiţiile de recrutare, cu care sunt de acord şi pe care le îndeplinesc cumulativ.</w:t>
      </w:r>
    </w:p>
    <w:p w:rsidR="002776AB" w:rsidRPr="002776AB" w:rsidRDefault="002776AB" w:rsidP="002776AB">
      <w:pPr>
        <w:pStyle w:val="BodyText"/>
        <w:rPr>
          <w:sz w:val="20"/>
          <w:szCs w:val="20"/>
        </w:rPr>
      </w:pPr>
      <w:r w:rsidRPr="002776AB">
        <w:rPr>
          <w:sz w:val="20"/>
          <w:szCs w:val="20"/>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2776AB" w:rsidRPr="002776AB" w:rsidRDefault="002776AB" w:rsidP="002776AB">
      <w:pPr>
        <w:pStyle w:val="BodyText"/>
        <w:ind w:firstLine="708"/>
        <w:rPr>
          <w:sz w:val="20"/>
          <w:szCs w:val="20"/>
        </w:rPr>
      </w:pPr>
      <w:r w:rsidRPr="002776AB">
        <w:rPr>
          <w:sz w:val="20"/>
          <w:szCs w:val="20"/>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rsidR="002776AB" w:rsidRPr="002776AB" w:rsidRDefault="002776AB" w:rsidP="002776AB">
      <w:pPr>
        <w:jc w:val="both"/>
        <w:rPr>
          <w:rFonts w:ascii="Times New Roman" w:hAnsi="Times New Roman" w:cs="Times New Roman"/>
          <w:sz w:val="20"/>
          <w:szCs w:val="20"/>
        </w:rPr>
      </w:pPr>
      <w:r w:rsidRPr="002776AB">
        <w:rPr>
          <w:rFonts w:ascii="Times New Roman" w:hAnsi="Times New Roman" w:cs="Times New Roman"/>
          <w:sz w:val="20"/>
          <w:szCs w:val="20"/>
        </w:rPr>
        <w:tab/>
        <w:t>Îmi asum responsabilitatea asupra exactităţii datelor furnizate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2776AB" w:rsidRPr="002776AB" w:rsidRDefault="002776AB" w:rsidP="002776AB">
      <w:pPr>
        <w:pStyle w:val="BodyText"/>
        <w:ind w:firstLine="708"/>
        <w:rPr>
          <w:sz w:val="20"/>
          <w:szCs w:val="20"/>
        </w:rPr>
      </w:pPr>
      <w:r w:rsidRPr="002776AB">
        <w:rPr>
          <w:sz w:val="20"/>
          <w:szCs w:val="20"/>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2776AB" w:rsidRPr="002776AB" w:rsidRDefault="002776AB" w:rsidP="002776AB">
      <w:pPr>
        <w:pStyle w:val="BodyText"/>
        <w:rPr>
          <w:sz w:val="20"/>
          <w:szCs w:val="20"/>
        </w:rPr>
      </w:pPr>
      <w:r w:rsidRPr="002776AB">
        <w:rPr>
          <w:sz w:val="20"/>
          <w:szCs w:val="20"/>
        </w:rPr>
        <w:tab/>
        <w:t>Declar, susţin şi semnez, după ce am luat la cunoştinţă despre întregul conţinut şi am completat personal datele din prezenta declaraţie.</w:t>
      </w:r>
    </w:p>
    <w:p w:rsidR="002776AB" w:rsidRPr="002776AB" w:rsidRDefault="002776AB" w:rsidP="002776AB">
      <w:pPr>
        <w:pStyle w:val="BodyText"/>
        <w:rPr>
          <w:sz w:val="20"/>
          <w:szCs w:val="20"/>
        </w:rPr>
      </w:pPr>
    </w:p>
    <w:p w:rsidR="002776AB" w:rsidRPr="002776AB" w:rsidRDefault="002776AB" w:rsidP="002776AB">
      <w:pPr>
        <w:pStyle w:val="BodyText"/>
        <w:rPr>
          <w:sz w:val="20"/>
          <w:szCs w:val="20"/>
        </w:rPr>
      </w:pPr>
    </w:p>
    <w:p w:rsidR="002776AB" w:rsidRPr="002776AB" w:rsidRDefault="002776AB" w:rsidP="002776AB">
      <w:pPr>
        <w:pStyle w:val="BodyText"/>
        <w:rPr>
          <w:sz w:val="20"/>
          <w:szCs w:val="20"/>
        </w:rPr>
      </w:pPr>
    </w:p>
    <w:p w:rsidR="002776AB" w:rsidRPr="002776AB" w:rsidRDefault="002776AB" w:rsidP="002776AB">
      <w:pPr>
        <w:pStyle w:val="BodyText"/>
        <w:ind w:left="708" w:firstLine="708"/>
        <w:rPr>
          <w:sz w:val="20"/>
          <w:szCs w:val="20"/>
        </w:rPr>
      </w:pPr>
      <w:r w:rsidRPr="002776AB">
        <w:rPr>
          <w:sz w:val="20"/>
          <w:szCs w:val="20"/>
        </w:rPr>
        <w:t>Data _____________</w:t>
      </w:r>
      <w:r w:rsidRPr="002776AB">
        <w:rPr>
          <w:sz w:val="20"/>
          <w:szCs w:val="20"/>
        </w:rPr>
        <w:tab/>
      </w:r>
      <w:r w:rsidRPr="002776AB">
        <w:rPr>
          <w:sz w:val="20"/>
          <w:szCs w:val="20"/>
        </w:rPr>
        <w:tab/>
      </w:r>
      <w:r w:rsidRPr="002776AB">
        <w:rPr>
          <w:sz w:val="20"/>
          <w:szCs w:val="20"/>
        </w:rPr>
        <w:tab/>
      </w:r>
      <w:r w:rsidRPr="002776AB">
        <w:rPr>
          <w:sz w:val="20"/>
          <w:szCs w:val="20"/>
        </w:rPr>
        <w:tab/>
        <w:t>Semnătura _________________</w:t>
      </w:r>
    </w:p>
    <w:p w:rsidR="002776AB" w:rsidRPr="002776AB" w:rsidRDefault="002776AB" w:rsidP="002776AB">
      <w:pPr>
        <w:pStyle w:val="BodyText"/>
        <w:ind w:left="708" w:firstLine="708"/>
        <w:jc w:val="right"/>
        <w:rPr>
          <w:sz w:val="20"/>
          <w:szCs w:val="20"/>
        </w:rPr>
      </w:pPr>
    </w:p>
    <w:p w:rsidR="002776AB" w:rsidRPr="002776AB" w:rsidRDefault="002776AB" w:rsidP="002776AB">
      <w:pPr>
        <w:pStyle w:val="BodyText"/>
        <w:ind w:left="708" w:firstLine="708"/>
        <w:jc w:val="right"/>
        <w:rPr>
          <w:sz w:val="20"/>
          <w:szCs w:val="20"/>
        </w:rPr>
      </w:pPr>
    </w:p>
    <w:p w:rsidR="002776AB" w:rsidRPr="002776AB" w:rsidRDefault="002776AB" w:rsidP="002776AB">
      <w:pPr>
        <w:pStyle w:val="BodyText"/>
        <w:ind w:left="708" w:firstLine="708"/>
        <w:rPr>
          <w:sz w:val="20"/>
          <w:szCs w:val="20"/>
        </w:rPr>
      </w:pPr>
    </w:p>
    <w:p w:rsidR="002776AB" w:rsidRPr="002776AB" w:rsidRDefault="002776AB" w:rsidP="002776AB">
      <w:pPr>
        <w:jc w:val="right"/>
        <w:rPr>
          <w:rFonts w:ascii="Times New Roman" w:hAnsi="Times New Roman" w:cs="Times New Roman"/>
          <w:b/>
          <w:bCs/>
          <w:sz w:val="20"/>
          <w:szCs w:val="20"/>
        </w:rPr>
      </w:pPr>
    </w:p>
    <w:p w:rsidR="002776AB" w:rsidRDefault="002776AB" w:rsidP="002776AB">
      <w:pPr>
        <w:jc w:val="right"/>
        <w:rPr>
          <w:rFonts w:ascii="Times New Roman" w:hAnsi="Times New Roman" w:cs="Times New Roman"/>
          <w:b/>
          <w:bCs/>
          <w:sz w:val="20"/>
          <w:szCs w:val="20"/>
        </w:rPr>
      </w:pPr>
    </w:p>
    <w:p w:rsidR="0090041D" w:rsidRDefault="0090041D" w:rsidP="002776AB">
      <w:pPr>
        <w:jc w:val="right"/>
        <w:rPr>
          <w:rFonts w:ascii="Times New Roman" w:hAnsi="Times New Roman" w:cs="Times New Roman"/>
          <w:b/>
          <w:bCs/>
          <w:sz w:val="20"/>
          <w:szCs w:val="20"/>
        </w:rPr>
      </w:pPr>
    </w:p>
    <w:p w:rsidR="0090041D" w:rsidRDefault="0090041D" w:rsidP="002776AB">
      <w:pPr>
        <w:jc w:val="right"/>
        <w:rPr>
          <w:rFonts w:ascii="Times New Roman" w:hAnsi="Times New Roman" w:cs="Times New Roman"/>
          <w:b/>
          <w:bCs/>
          <w:sz w:val="20"/>
          <w:szCs w:val="20"/>
        </w:rPr>
      </w:pPr>
    </w:p>
    <w:p w:rsidR="0090041D" w:rsidRDefault="0090041D" w:rsidP="002776AB">
      <w:pPr>
        <w:jc w:val="right"/>
        <w:rPr>
          <w:rFonts w:ascii="Times New Roman" w:hAnsi="Times New Roman" w:cs="Times New Roman"/>
          <w:b/>
          <w:bCs/>
          <w:sz w:val="20"/>
          <w:szCs w:val="20"/>
        </w:rPr>
      </w:pPr>
    </w:p>
    <w:p w:rsidR="0090041D" w:rsidRDefault="0090041D" w:rsidP="002776AB">
      <w:pPr>
        <w:jc w:val="right"/>
        <w:rPr>
          <w:rFonts w:ascii="Times New Roman" w:hAnsi="Times New Roman" w:cs="Times New Roman"/>
          <w:b/>
          <w:bCs/>
          <w:sz w:val="20"/>
          <w:szCs w:val="20"/>
        </w:rPr>
      </w:pPr>
    </w:p>
    <w:p w:rsidR="0090041D" w:rsidRDefault="0090041D" w:rsidP="002776AB">
      <w:pPr>
        <w:jc w:val="right"/>
        <w:rPr>
          <w:rFonts w:ascii="Times New Roman" w:hAnsi="Times New Roman" w:cs="Times New Roman"/>
          <w:b/>
          <w:bCs/>
          <w:sz w:val="20"/>
          <w:szCs w:val="20"/>
        </w:rPr>
      </w:pPr>
    </w:p>
    <w:p w:rsidR="0090041D" w:rsidRPr="002776AB" w:rsidRDefault="0090041D" w:rsidP="002776AB">
      <w:pPr>
        <w:jc w:val="right"/>
        <w:rPr>
          <w:rFonts w:ascii="Times New Roman" w:hAnsi="Times New Roman" w:cs="Times New Roman"/>
          <w:b/>
          <w:bCs/>
          <w:sz w:val="20"/>
          <w:szCs w:val="20"/>
        </w:rPr>
      </w:pPr>
    </w:p>
    <w:tbl>
      <w:tblPr>
        <w:tblW w:w="0" w:type="auto"/>
        <w:tblInd w:w="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893"/>
        <w:gridCol w:w="263"/>
        <w:gridCol w:w="729"/>
      </w:tblGrid>
      <w:tr w:rsidR="002776AB" w:rsidRPr="002776AB" w:rsidTr="002776AB">
        <w:trPr>
          <w:cantSplit/>
          <w:trHeight w:hRule="exact" w:val="425"/>
        </w:trPr>
        <w:tc>
          <w:tcPr>
            <w:tcW w:w="2834" w:type="dxa"/>
            <w:vMerge w:val="restart"/>
          </w:tcPr>
          <w:p w:rsidR="002776AB" w:rsidRPr="002776AB" w:rsidRDefault="002776AB" w:rsidP="002776AB">
            <w:pPr>
              <w:pStyle w:val="CVHeading3"/>
              <w:rPr>
                <w:rFonts w:ascii="Times New Roman" w:hAnsi="Times New Roman"/>
              </w:rPr>
            </w:pPr>
            <w:r w:rsidRPr="002776AB">
              <w:rPr>
                <w:rFonts w:ascii="Times New Roman" w:hAnsi="Times New Roman"/>
                <w:noProof/>
                <w:lang w:val="en-US" w:eastAsia="en-US"/>
              </w:rPr>
              <w:drawing>
                <wp:anchor distT="0" distB="0" distL="0" distR="0" simplePos="0" relativeHeight="251660288" behindDoc="0" locked="0" layoutInCell="1" allowOverlap="1">
                  <wp:simplePos x="0" y="0"/>
                  <wp:positionH relativeFrom="column">
                    <wp:posOffset>972185</wp:posOffset>
                  </wp:positionH>
                  <wp:positionV relativeFrom="paragraph">
                    <wp:posOffset>0</wp:posOffset>
                  </wp:positionV>
                  <wp:extent cx="828675" cy="45593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28675" cy="455930"/>
                          </a:xfrm>
                          <a:prstGeom prst="rect">
                            <a:avLst/>
                          </a:prstGeom>
                          <a:blipFill dpi="0" rotWithShape="0">
                            <a:blip/>
                            <a:srcRect/>
                            <a:stretch>
                              <a:fillRect/>
                            </a:stretch>
                          </a:blipFill>
                        </pic:spPr>
                      </pic:pic>
                    </a:graphicData>
                  </a:graphic>
                </wp:anchor>
              </w:drawing>
            </w:r>
            <w:r w:rsidRPr="002776AB">
              <w:rPr>
                <w:rFonts w:ascii="Times New Roman" w:hAnsi="Times New Roman"/>
              </w:rPr>
              <w:t xml:space="preserve"> </w:t>
            </w:r>
          </w:p>
          <w:p w:rsidR="002776AB" w:rsidRPr="002776AB" w:rsidRDefault="002776AB" w:rsidP="002776AB">
            <w:pPr>
              <w:pStyle w:val="CVNormal"/>
              <w:rPr>
                <w:rFonts w:ascii="Times New Roman" w:hAnsi="Times New Roman"/>
              </w:rPr>
            </w:pPr>
          </w:p>
        </w:tc>
        <w:tc>
          <w:tcPr>
            <w:tcW w:w="281" w:type="dxa"/>
          </w:tcPr>
          <w:p w:rsidR="002776AB" w:rsidRPr="002776AB" w:rsidRDefault="002776AB" w:rsidP="002776AB">
            <w:pPr>
              <w:pStyle w:val="CVNormal"/>
              <w:rPr>
                <w:rFonts w:ascii="Times New Roman" w:hAnsi="Times New Roman"/>
              </w:rPr>
            </w:pPr>
          </w:p>
        </w:tc>
        <w:tc>
          <w:tcPr>
            <w:tcW w:w="6806" w:type="dxa"/>
            <w:gridSpan w:val="13"/>
            <w:vMerge w:val="restart"/>
          </w:tcPr>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sz w:val="20"/>
                <w:szCs w:val="20"/>
              </w:rPr>
              <w:t xml:space="preserve">                                                                                          </w:t>
            </w:r>
          </w:p>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b/>
                <w:bCs/>
                <w:sz w:val="20"/>
                <w:szCs w:val="20"/>
              </w:rPr>
              <w:t xml:space="preserve">                                                                                </w:t>
            </w:r>
          </w:p>
          <w:p w:rsidR="002776AB" w:rsidRPr="002776AB" w:rsidRDefault="002776AB" w:rsidP="002776AB">
            <w:pPr>
              <w:pStyle w:val="CVNormal"/>
              <w:rPr>
                <w:rFonts w:ascii="Times New Roman" w:hAnsi="Times New Roman"/>
              </w:rPr>
            </w:pPr>
          </w:p>
        </w:tc>
      </w:tr>
      <w:tr w:rsidR="002776AB" w:rsidRPr="002776AB" w:rsidTr="002776AB">
        <w:trPr>
          <w:cantSplit/>
          <w:trHeight w:hRule="exact" w:val="425"/>
        </w:trPr>
        <w:tc>
          <w:tcPr>
            <w:tcW w:w="2834" w:type="dxa"/>
            <w:vMerge/>
          </w:tcPr>
          <w:p w:rsidR="002776AB" w:rsidRPr="002776AB" w:rsidRDefault="002776AB" w:rsidP="002776AB">
            <w:pPr>
              <w:rPr>
                <w:rFonts w:ascii="Times New Roman" w:hAnsi="Times New Roman" w:cs="Times New Roman"/>
                <w:sz w:val="20"/>
                <w:szCs w:val="20"/>
              </w:rPr>
            </w:pPr>
          </w:p>
        </w:tc>
        <w:tc>
          <w:tcPr>
            <w:tcW w:w="281" w:type="dxa"/>
            <w:tcBorders>
              <w:top w:val="single" w:sz="2" w:space="0" w:color="000000"/>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vMerge/>
          </w:tcPr>
          <w:p w:rsidR="002776AB" w:rsidRPr="002776AB" w:rsidRDefault="002776AB" w:rsidP="002776AB">
            <w:pPr>
              <w:rPr>
                <w:rFonts w:ascii="Times New Roman" w:hAnsi="Times New Roman" w:cs="Times New Roman"/>
                <w:sz w:val="20"/>
                <w:szCs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Curriculum vitae </w:t>
            </w:r>
          </w:p>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Europass </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Inseraţi fotografia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personale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Nume / Prenume</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Nume, Prenume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Adresă(e)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Număr imobil, nume stradă, cod poştal, localitate, ţară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Telefon</w:t>
            </w:r>
          </w:p>
        </w:tc>
        <w:tc>
          <w:tcPr>
            <w:tcW w:w="2834" w:type="dxa"/>
            <w:gridSpan w:val="5"/>
          </w:tcPr>
          <w:p w:rsidR="002776AB" w:rsidRPr="002776AB" w:rsidRDefault="002776AB" w:rsidP="002776AB">
            <w:pPr>
              <w:pStyle w:val="CVNormal"/>
              <w:rPr>
                <w:rFonts w:ascii="Times New Roman" w:hAnsi="Times New Roman"/>
              </w:rPr>
            </w:pPr>
            <w:r w:rsidRPr="002776AB">
              <w:rPr>
                <w:rFonts w:ascii="Times New Roman" w:hAnsi="Times New Roman"/>
              </w:rPr>
              <w:t>Fix:</w:t>
            </w:r>
          </w:p>
        </w:tc>
        <w:tc>
          <w:tcPr>
            <w:tcW w:w="1983" w:type="dxa"/>
            <w:gridSpan w:val="4"/>
          </w:tcPr>
          <w:p w:rsidR="002776AB" w:rsidRPr="002776AB" w:rsidRDefault="002776AB" w:rsidP="002776AB">
            <w:pPr>
              <w:pStyle w:val="CVHeading3"/>
              <w:rPr>
                <w:rFonts w:ascii="Times New Roman" w:hAnsi="Times New Roman"/>
              </w:rPr>
            </w:pPr>
            <w:r w:rsidRPr="002776AB">
              <w:rPr>
                <w:rFonts w:ascii="Times New Roman" w:hAnsi="Times New Roman"/>
              </w:rPr>
              <w:t>Mobil:</w:t>
            </w:r>
          </w:p>
        </w:tc>
        <w:tc>
          <w:tcPr>
            <w:tcW w:w="1989" w:type="dxa"/>
            <w:gridSpan w:val="4"/>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Fax(uri)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E-mail(uri)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Naţionalitate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Data naşterii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(ziua, luna, anul)</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Sex</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Locul de muncă vizat / Domeniul ocupaţional</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Experienţa profesională</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dacă este cazul, separat fiecare experienţă profesională relevantă, începând cu cea mai recentă dintre acestea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Funcţia sau postul ocupat</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Activităţi şi responsabilităţi principale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adresa angajatorului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Tipul activităţii sau sectorul de activitate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Educaţie şi formare</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separat fiecare forma de învăţământ şi program de formare profesională absolvite, începând cu cel mai recent</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Calificarea / diploma obţinută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Disciplinele principale studiate / competenţe profesionale dobândite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tipul instituţiei de învăţământ / furnizorului de formare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Nivelul în clasificarea naţională sau internaţională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Aptitudini şi competenţe personale</w:t>
            </w:r>
          </w:p>
        </w:tc>
        <w:tc>
          <w:tcPr>
            <w:tcW w:w="6806" w:type="dxa"/>
            <w:gridSpan w:val="13"/>
          </w:tcPr>
          <w:p w:rsidR="002776AB" w:rsidRPr="002776AB" w:rsidRDefault="002776AB" w:rsidP="002776AB">
            <w:pPr>
              <w:pStyle w:val="CVNormal-FirstLine"/>
              <w:tabs>
                <w:tab w:val="left" w:pos="3060"/>
              </w:tabs>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Limba(i) străină(e) cunoscută(e)</w:t>
            </w:r>
          </w:p>
        </w:tc>
        <w:tc>
          <w:tcPr>
            <w:tcW w:w="6806" w:type="dxa"/>
            <w:gridSpan w:val="13"/>
          </w:tcPr>
          <w:p w:rsidR="002776AB" w:rsidRPr="002776AB" w:rsidRDefault="002776AB" w:rsidP="002776AB">
            <w:pPr>
              <w:pStyle w:val="CVMedium-FirstLine"/>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
              <w:rPr>
                <w:rFonts w:ascii="Times New Roman" w:hAnsi="Times New Roman"/>
                <w:sz w:val="20"/>
              </w:rPr>
            </w:pPr>
            <w:r w:rsidRPr="002776AB">
              <w:rPr>
                <w:rFonts w:ascii="Times New Roman" w:hAnsi="Times New Roman"/>
                <w:sz w:val="20"/>
              </w:rPr>
              <w:t>Autoevaluare</w:t>
            </w:r>
          </w:p>
        </w:tc>
        <w:tc>
          <w:tcPr>
            <w:tcW w:w="141" w:type="dxa"/>
          </w:tcPr>
          <w:p w:rsidR="002776AB" w:rsidRPr="002776AB" w:rsidRDefault="002776AB" w:rsidP="002776AB">
            <w:pPr>
              <w:pStyle w:val="CVNormal"/>
              <w:rPr>
                <w:rFonts w:ascii="Times New Roman" w:hAnsi="Times New Roman"/>
              </w:rPr>
            </w:pPr>
          </w:p>
        </w:tc>
        <w:tc>
          <w:tcPr>
            <w:tcW w:w="3004"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Înţelegere</w:t>
            </w:r>
          </w:p>
        </w:tc>
        <w:tc>
          <w:tcPr>
            <w:tcW w:w="2669"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Vorbire</w:t>
            </w:r>
          </w:p>
        </w:tc>
        <w:tc>
          <w:tcPr>
            <w:tcW w:w="992" w:type="dxa"/>
            <w:gridSpan w:val="2"/>
            <w:tcBorders>
              <w:top w:val="single" w:sz="2" w:space="0" w:color="000000"/>
              <w:left w:val="single" w:sz="2" w:space="0" w:color="000000"/>
              <w:bottom w:val="single" w:sz="2" w:space="0" w:color="000000"/>
              <w:right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Scriere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evel"/>
              <w:rPr>
                <w:rFonts w:ascii="Times New Roman" w:hAnsi="Times New Roman"/>
              </w:rPr>
            </w:pPr>
            <w:r w:rsidRPr="002776AB">
              <w:rPr>
                <w:rFonts w:ascii="Times New Roman" w:hAnsi="Times New Roman"/>
              </w:rPr>
              <w:t>Nivel european (*)</w:t>
            </w:r>
          </w:p>
        </w:tc>
        <w:tc>
          <w:tcPr>
            <w:tcW w:w="141" w:type="dxa"/>
          </w:tcPr>
          <w:p w:rsidR="002776AB" w:rsidRPr="002776AB" w:rsidRDefault="002776AB" w:rsidP="002776AB">
            <w:pPr>
              <w:pStyle w:val="CVNormal"/>
              <w:rPr>
                <w:rFonts w:ascii="Times New Roman" w:hAnsi="Times New Roman"/>
              </w:rPr>
            </w:pPr>
          </w:p>
        </w:tc>
        <w:tc>
          <w:tcPr>
            <w:tcW w:w="1501"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Ascultare</w:t>
            </w:r>
          </w:p>
        </w:tc>
        <w:tc>
          <w:tcPr>
            <w:tcW w:w="1503"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Citire</w:t>
            </w:r>
          </w:p>
        </w:tc>
        <w:tc>
          <w:tcPr>
            <w:tcW w:w="1499"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Participare la conversaţie</w:t>
            </w:r>
          </w:p>
        </w:tc>
        <w:tc>
          <w:tcPr>
            <w:tcW w:w="1170"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Discurs oral</w:t>
            </w:r>
          </w:p>
        </w:tc>
        <w:tc>
          <w:tcPr>
            <w:tcW w:w="992" w:type="dxa"/>
            <w:gridSpan w:val="2"/>
            <w:tcBorders>
              <w:left w:val="single" w:sz="2" w:space="0" w:color="000000"/>
              <w:bottom w:val="single" w:sz="2" w:space="0" w:color="000000"/>
              <w:right w:val="single" w:sz="2" w:space="0" w:color="000000"/>
            </w:tcBorders>
          </w:tcPr>
          <w:p w:rsidR="002776AB" w:rsidRPr="002776AB" w:rsidRDefault="002776AB" w:rsidP="002776AB">
            <w:pPr>
              <w:pStyle w:val="BodyText"/>
              <w:jc w:val="center"/>
              <w:rPr>
                <w:sz w:val="20"/>
                <w:szCs w:val="20"/>
              </w:rPr>
            </w:pPr>
            <w:r w:rsidRPr="002776AB">
              <w:rPr>
                <w:sz w:val="20"/>
                <w:szCs w:val="20"/>
              </w:rPr>
              <w:t>Exprimare scrisă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tcMar>
              <w:top w:w="0" w:type="dxa"/>
              <w:bottom w:w="113" w:type="dxa"/>
            </w:tcMar>
          </w:tcPr>
          <w:p w:rsidR="002776AB" w:rsidRPr="002776AB" w:rsidRDefault="002776AB" w:rsidP="002776AB">
            <w:pPr>
              <w:pStyle w:val="LevelAssessment-Note"/>
              <w:rPr>
                <w:rFonts w:ascii="Times New Roman" w:hAnsi="Times New Roman"/>
                <w:sz w:val="20"/>
              </w:rPr>
            </w:pPr>
            <w:r w:rsidRPr="002776AB">
              <w:rPr>
                <w:rFonts w:ascii="Times New Roman" w:hAnsi="Times New Roman"/>
                <w:sz w:val="20"/>
              </w:rPr>
              <w:t>(*) Nivelul Cadrului European Comun de Referinţă Pentru Limbi Străine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abilităţi sociale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aptitudini organizatorice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tehnice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de utilizare a calculatorului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artistice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Alte competenţe şi aptitudini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Permis(e) de conducere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Menţionaţi dacă deţineţi un permis de conducere şi categoria.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suplimentare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Includeţi orice alte informaţii utile, care nu au fost menţionate anterior</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Anexe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Enumeraţi alte documente anexate CV-ului, dacă este cazul</w:t>
            </w:r>
          </w:p>
        </w:tc>
      </w:tr>
    </w:tbl>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9D3977">
      <w:pPr>
        <w:pStyle w:val="BodyTextIndent"/>
        <w:ind w:left="-142"/>
        <w:jc w:val="right"/>
        <w:rPr>
          <w:b/>
          <w:bCs/>
          <w:sz w:val="20"/>
          <w:szCs w:val="20"/>
        </w:rPr>
      </w:pPr>
      <w:r w:rsidRPr="002776AB">
        <w:rPr>
          <w:b/>
          <w:bCs/>
          <w:sz w:val="20"/>
          <w:szCs w:val="20"/>
        </w:rPr>
        <w:t xml:space="preserve">                                                                                                 </w:t>
      </w:r>
      <w:r w:rsidR="009D3977">
        <w:rPr>
          <w:b/>
          <w:bCs/>
          <w:sz w:val="20"/>
          <w:szCs w:val="20"/>
        </w:rPr>
        <w:t xml:space="preserve">                            </w:t>
      </w:r>
    </w:p>
    <w:p w:rsidR="002776AB" w:rsidRPr="002776AB" w:rsidRDefault="002776AB" w:rsidP="002776AB">
      <w:pPr>
        <w:pStyle w:val="BodyTextIndent"/>
        <w:tabs>
          <w:tab w:val="center" w:pos="5031"/>
          <w:tab w:val="left" w:pos="9333"/>
        </w:tabs>
        <w:ind w:left="-142"/>
        <w:rPr>
          <w:b/>
          <w:bCs/>
          <w:sz w:val="20"/>
          <w:szCs w:val="20"/>
        </w:rPr>
      </w:pPr>
      <w:r w:rsidRPr="002776AB">
        <w:rPr>
          <w:b/>
          <w:bCs/>
          <w:sz w:val="20"/>
          <w:szCs w:val="20"/>
        </w:rPr>
        <w:tab/>
        <w:t>Îndrumar pentru întocmirea autobiografiei</w:t>
      </w:r>
      <w:r w:rsidRPr="002776AB">
        <w:rPr>
          <w:b/>
          <w:bCs/>
          <w:sz w:val="20"/>
          <w:szCs w:val="20"/>
        </w:rPr>
        <w:tab/>
      </w:r>
    </w:p>
    <w:p w:rsidR="002776AB" w:rsidRPr="002776AB" w:rsidRDefault="002776AB" w:rsidP="002776AB">
      <w:pPr>
        <w:pStyle w:val="BodyTextIndent"/>
        <w:tabs>
          <w:tab w:val="center" w:pos="5031"/>
          <w:tab w:val="left" w:pos="9333"/>
        </w:tabs>
        <w:ind w:left="-142"/>
        <w:rPr>
          <w:b/>
          <w:bCs/>
          <w:sz w:val="20"/>
          <w:szCs w:val="20"/>
        </w:rPr>
      </w:pPr>
    </w:p>
    <w:p w:rsidR="002776AB" w:rsidRPr="002776AB" w:rsidRDefault="002776AB" w:rsidP="002776AB">
      <w:pPr>
        <w:pStyle w:val="BodyTextIndent"/>
        <w:ind w:left="-142" w:firstLine="850"/>
        <w:jc w:val="both"/>
        <w:rPr>
          <w:sz w:val="20"/>
          <w:szCs w:val="20"/>
        </w:rPr>
      </w:pPr>
      <w:r w:rsidRPr="002776AB">
        <w:rPr>
          <w:sz w:val="20"/>
          <w:szCs w:val="20"/>
        </w:rPr>
        <w:t>Autobiografia se va referi în mod obligatoriu la toate punctele prevăzute mai jos şi va fi redactată personal de către candidat, în mod cursiv, cu cerneală/pastă albastră, lizibil, fără ştersături sau prescurtări, datată şi semnată.</w:t>
      </w:r>
    </w:p>
    <w:p w:rsidR="002776AB" w:rsidRPr="002776AB" w:rsidRDefault="002776AB" w:rsidP="002776AB">
      <w:pPr>
        <w:pStyle w:val="BodyTextIndent"/>
        <w:ind w:left="-142" w:firstLine="850"/>
        <w:jc w:val="both"/>
        <w:rPr>
          <w:sz w:val="20"/>
          <w:szCs w:val="20"/>
        </w:rPr>
      </w:pPr>
      <w:r w:rsidRPr="002776AB">
        <w:rPr>
          <w:sz w:val="20"/>
          <w:szCs w:val="20"/>
        </w:rPr>
        <w:t xml:space="preserve">Actualizarea autobiografiei cuprinde doar acele elemente cu caracter de noutate intervenite de la completare/ultima actualizare şi poate fi redactată pe computer, caz în care va fi semnată şi datată pe fiecare pagină. </w:t>
      </w:r>
    </w:p>
    <w:p w:rsidR="002776AB" w:rsidRPr="002776AB" w:rsidRDefault="002776AB" w:rsidP="002776AB">
      <w:pPr>
        <w:pStyle w:val="BodyTextIndent"/>
        <w:ind w:left="-142" w:firstLine="708"/>
        <w:jc w:val="both"/>
        <w:rPr>
          <w:b/>
          <w:bCs/>
          <w:sz w:val="20"/>
          <w:szCs w:val="20"/>
        </w:rPr>
      </w:pPr>
      <w:r w:rsidRPr="002776AB">
        <w:rPr>
          <w:b/>
          <w:bCs/>
          <w:sz w:val="20"/>
          <w:szCs w:val="20"/>
        </w:rPr>
        <w:t>1. Date personale</w:t>
      </w:r>
      <w:r w:rsidRPr="002776AB">
        <w:rPr>
          <w:sz w:val="20"/>
          <w:szCs w:val="20"/>
        </w:rPr>
        <w:t>: numele şi prenumele (numele purtate anterior), CNP, data şi locul naşterii (ziua, luna, anul, satul, comuna, oraşul sau municipiul, judeţul – indicându-se denumirea actuală a localităţilor), numele şi prenumele părinţilor, domiciliul şi/sau reşedinţa, cetăţenia, etnia, religia, starea civilă, studii, limbi străine cunoscute şi la ce nivel; profesia de bază, locul de muncă şi funcţia, numărul de telefon de acasă şi de la serviciu.</w:t>
      </w:r>
    </w:p>
    <w:p w:rsidR="002776AB" w:rsidRPr="002776AB" w:rsidRDefault="002776AB" w:rsidP="002776AB">
      <w:pPr>
        <w:pStyle w:val="BodyTextIndent"/>
        <w:ind w:left="-142" w:firstLine="708"/>
        <w:jc w:val="both"/>
        <w:rPr>
          <w:b/>
          <w:bCs/>
          <w:sz w:val="20"/>
          <w:szCs w:val="20"/>
        </w:rPr>
      </w:pPr>
      <w:r w:rsidRPr="002776AB">
        <w:rPr>
          <w:b/>
          <w:bCs/>
          <w:sz w:val="20"/>
          <w:szCs w:val="20"/>
        </w:rPr>
        <w:t>2. Date privind activitatea desfăşurată:</w:t>
      </w:r>
    </w:p>
    <w:p w:rsidR="002776AB" w:rsidRPr="002776AB" w:rsidRDefault="002776AB" w:rsidP="002776AB">
      <w:pPr>
        <w:pStyle w:val="BodyTextIndent"/>
        <w:ind w:left="-142" w:firstLine="708"/>
        <w:jc w:val="both"/>
        <w:rPr>
          <w:sz w:val="20"/>
          <w:szCs w:val="20"/>
        </w:rPr>
      </w:pPr>
      <w:r w:rsidRPr="002776AB">
        <w:rPr>
          <w:sz w:val="20"/>
          <w:szCs w:val="20"/>
        </w:rPr>
        <w:t>Se va arăta cronologic şi detaliat activitatea desfăşurată pe perioade, începând cu ciclul gimnazial şi până în prezent (şcoli, cursuri, locuri de muncă), inclusiv întreruperile şi motivele, menţionându-se funcţiile îndeplinite, titulatura completă a unităţilor/instituţiilor în care şi-a desfăşurat sau îşi desfăşoară activitatea, precizând adresa acestora.</w:t>
      </w:r>
    </w:p>
    <w:p w:rsidR="002776AB" w:rsidRPr="002776AB" w:rsidRDefault="002776AB" w:rsidP="002776AB">
      <w:pPr>
        <w:pStyle w:val="BodyTextIndent"/>
        <w:ind w:left="-142" w:firstLine="708"/>
        <w:jc w:val="both"/>
        <w:rPr>
          <w:sz w:val="20"/>
          <w:szCs w:val="20"/>
        </w:rPr>
      </w:pPr>
      <w:r w:rsidRPr="002776AB">
        <w:rPr>
          <w:sz w:val="20"/>
          <w:szCs w:val="20"/>
        </w:rPr>
        <w:t>Cu privire la îndeplinirea serviciului militar (activ, alternativ sau în rezervă) se va evidenţia perioada, arma şi specialitatea militară, indicativul, reşedinţa unităţii şi gradul pe care îl are în rezervă.</w:t>
      </w:r>
    </w:p>
    <w:p w:rsidR="002776AB" w:rsidRPr="002776AB" w:rsidRDefault="002776AB" w:rsidP="002776AB">
      <w:pPr>
        <w:pStyle w:val="BodyTextIndent"/>
        <w:ind w:left="-142" w:firstLine="708"/>
        <w:jc w:val="both"/>
        <w:rPr>
          <w:sz w:val="20"/>
          <w:szCs w:val="20"/>
        </w:rPr>
      </w:pPr>
      <w:r w:rsidRPr="002776AB">
        <w:rPr>
          <w:sz w:val="20"/>
          <w:szCs w:val="20"/>
        </w:rPr>
        <w:t>Pentru fiecare perioadă descrisă vor fi indicate 2 – 3 persoane care cunosc bine activitatea candidatului.</w:t>
      </w:r>
    </w:p>
    <w:p w:rsidR="002776AB" w:rsidRPr="002776AB" w:rsidRDefault="002776AB" w:rsidP="002776AB">
      <w:pPr>
        <w:pStyle w:val="BodyTextIndent"/>
        <w:ind w:left="-142" w:firstLine="708"/>
        <w:jc w:val="both"/>
        <w:rPr>
          <w:sz w:val="20"/>
          <w:szCs w:val="20"/>
        </w:rPr>
      </w:pPr>
      <w:r w:rsidRPr="002776AB">
        <w:rPr>
          <w:sz w:val="20"/>
          <w:szCs w:val="20"/>
        </w:rPr>
        <w:t xml:space="preserve">Candidatul va menţiona dacă a fost arestat, judecat sau condamnat, ori este în curs de urmărire penală, judecare sau în executarea unei sancţiuni penale, prezentând detaliat în ce au constat faptele, când s-au produs şi când s-a luat hotărârea în cauză. Aceleaşi menţiuni vor fi făcute şi cu privire la soţ/soţie şi părinţi. </w:t>
      </w:r>
    </w:p>
    <w:p w:rsidR="002776AB" w:rsidRPr="002776AB" w:rsidRDefault="002776AB" w:rsidP="002776AB">
      <w:pPr>
        <w:pStyle w:val="BodyTextIndent"/>
        <w:ind w:left="-142" w:firstLine="708"/>
        <w:jc w:val="both"/>
        <w:rPr>
          <w:sz w:val="20"/>
          <w:szCs w:val="20"/>
        </w:rPr>
      </w:pPr>
      <w:r w:rsidRPr="002776AB">
        <w:rPr>
          <w:sz w:val="20"/>
          <w:szCs w:val="20"/>
        </w:rPr>
        <w:t>Se vor arăta deplasările pe care le-a făcut în străinătate, motivul – în interes de serviciu sau personal – în ce ţări, perioada.</w:t>
      </w:r>
    </w:p>
    <w:p w:rsidR="002776AB" w:rsidRPr="002776AB" w:rsidRDefault="002776AB" w:rsidP="002776AB">
      <w:pPr>
        <w:pStyle w:val="BodyTextIndent"/>
        <w:ind w:left="-142" w:firstLine="708"/>
        <w:jc w:val="both"/>
        <w:rPr>
          <w:b/>
          <w:bCs/>
          <w:sz w:val="20"/>
          <w:szCs w:val="20"/>
        </w:rPr>
      </w:pPr>
      <w:r w:rsidRPr="002776AB">
        <w:rPr>
          <w:b/>
          <w:bCs/>
          <w:sz w:val="20"/>
          <w:szCs w:val="20"/>
        </w:rPr>
        <w:t>3. Date despre rude:</w:t>
      </w:r>
    </w:p>
    <w:p w:rsidR="002776AB" w:rsidRPr="002776AB" w:rsidRDefault="002776AB" w:rsidP="002776AB">
      <w:pPr>
        <w:pStyle w:val="BodyTextIndent"/>
        <w:ind w:left="-142"/>
        <w:jc w:val="both"/>
        <w:rPr>
          <w:sz w:val="20"/>
          <w:szCs w:val="20"/>
        </w:rPr>
      </w:pPr>
      <w:r w:rsidRPr="002776AB">
        <w:rPr>
          <w:sz w:val="20"/>
          <w:szCs w:val="20"/>
        </w:rPr>
        <w:t>a) date despre părinţii, soţul/soţia, fraţii/surorile candidatului – numele şi prenumele, data şi locul naşterii, cetăţenia (dacă au şi altă cetăţenie), studiile, ultimul loc de muncă şi funcţia (situaţia actuală), domiciliul şi numărul de telefon;</w:t>
      </w:r>
    </w:p>
    <w:p w:rsidR="002776AB" w:rsidRPr="002776AB" w:rsidRDefault="002776AB" w:rsidP="002776AB">
      <w:pPr>
        <w:pStyle w:val="BodyTextIndent"/>
        <w:ind w:left="-142"/>
        <w:jc w:val="both"/>
        <w:rPr>
          <w:sz w:val="20"/>
          <w:szCs w:val="20"/>
        </w:rPr>
      </w:pPr>
      <w:r w:rsidRPr="002776AB">
        <w:rPr>
          <w:sz w:val="20"/>
          <w:szCs w:val="20"/>
        </w:rPr>
        <w:t>b) date despre copii: se vor trece în ordinea vârstei, arătându-se numele şi prenumele, locul şi data naşterii, ocupaţia şi locul de muncă, domiciliul şi numărul de telefon;</w:t>
      </w:r>
    </w:p>
    <w:p w:rsidR="002776AB" w:rsidRPr="002776AB" w:rsidRDefault="002776AB" w:rsidP="002776AB">
      <w:pPr>
        <w:pStyle w:val="BodyTextIndent"/>
        <w:ind w:left="-142"/>
        <w:jc w:val="both"/>
        <w:rPr>
          <w:sz w:val="20"/>
          <w:szCs w:val="20"/>
        </w:rPr>
      </w:pPr>
      <w:r w:rsidRPr="002776AB">
        <w:rPr>
          <w:sz w:val="20"/>
          <w:szCs w:val="20"/>
        </w:rPr>
        <w:t>c) pentru părinţii soţului/soţiei, fraţii/surorile acestora, se vor arăta aceleaşi date ca pentru persoanele prevăzute la lit. a).</w:t>
      </w:r>
    </w:p>
    <w:p w:rsidR="002776AB" w:rsidRPr="002776AB" w:rsidRDefault="002776AB" w:rsidP="002776AB">
      <w:pPr>
        <w:pStyle w:val="BodyTextIndent"/>
        <w:ind w:left="-142"/>
        <w:jc w:val="both"/>
        <w:rPr>
          <w:sz w:val="20"/>
          <w:szCs w:val="20"/>
        </w:rPr>
      </w:pPr>
      <w:r w:rsidRPr="002776AB">
        <w:rPr>
          <w:sz w:val="20"/>
          <w:szCs w:val="20"/>
        </w:rPr>
        <w:tab/>
      </w:r>
      <w:r w:rsidRPr="002776AB">
        <w:rPr>
          <w:sz w:val="20"/>
          <w:szCs w:val="20"/>
        </w:rPr>
        <w:tab/>
        <w:t>Pentru persoanele menţionate în autobiografie, acolo unde este cazul, se va menţiona şi numele purtat anterior.</w:t>
      </w:r>
    </w:p>
    <w:p w:rsidR="002776AB" w:rsidRPr="002776AB" w:rsidRDefault="002776AB" w:rsidP="002776AB">
      <w:pPr>
        <w:ind w:firstLine="708"/>
        <w:jc w:val="both"/>
        <w:rPr>
          <w:rFonts w:ascii="Times New Roman" w:hAnsi="Times New Roman" w:cs="Times New Roman"/>
          <w:b/>
          <w:bCs/>
          <w:sz w:val="20"/>
          <w:szCs w:val="20"/>
        </w:rPr>
      </w:pPr>
      <w:r w:rsidRPr="002776AB">
        <w:rPr>
          <w:rFonts w:ascii="Times New Roman" w:hAnsi="Times New Roman" w:cs="Times New Roman"/>
          <w:sz w:val="20"/>
          <w:szCs w:val="20"/>
        </w:rPr>
        <w:t xml:space="preserve">În încheierea autobiografiei se va menţiona: „Îmi asum responsabilitatea asupra exactităţii datelor furnizate în prezenta autobiografie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w:t>
      </w:r>
    </w:p>
    <w:p w:rsidR="002776AB" w:rsidRPr="002776AB" w:rsidRDefault="002776AB" w:rsidP="002776AB">
      <w:pPr>
        <w:ind w:left="12036" w:firstLine="708"/>
        <w:jc w:val="center"/>
        <w:rPr>
          <w:rFonts w:ascii="Times New Roman" w:hAnsi="Times New Roman" w:cs="Times New Roman"/>
          <w:b/>
          <w:bCs/>
          <w:sz w:val="20"/>
          <w:szCs w:val="20"/>
        </w:rPr>
      </w:pPr>
    </w:p>
    <w:p w:rsidR="002776AB" w:rsidRPr="002776AB" w:rsidRDefault="002776AB" w:rsidP="002776AB">
      <w:pPr>
        <w:ind w:left="-142"/>
        <w:jc w:val="center"/>
        <w:rPr>
          <w:rFonts w:ascii="Times New Roman" w:hAnsi="Times New Roman" w:cs="Times New Roman"/>
          <w:b/>
          <w:bCs/>
          <w:sz w:val="20"/>
          <w:szCs w:val="20"/>
        </w:rPr>
        <w:sectPr w:rsidR="002776AB" w:rsidRPr="002776AB" w:rsidSect="002776AB">
          <w:pgSz w:w="11906" w:h="16838" w:code="9"/>
          <w:pgMar w:top="630" w:right="566" w:bottom="630" w:left="993" w:header="454" w:footer="412" w:gutter="0"/>
          <w:cols w:space="708"/>
          <w:docGrid w:linePitch="360"/>
        </w:sectPr>
      </w:pPr>
    </w:p>
    <w:p w:rsidR="002776AB" w:rsidRPr="002776AB" w:rsidRDefault="002776AB" w:rsidP="002776AB">
      <w:pPr>
        <w:ind w:left="-142"/>
        <w:jc w:val="center"/>
        <w:rPr>
          <w:rFonts w:ascii="Times New Roman" w:hAnsi="Times New Roman" w:cs="Times New Roman"/>
          <w:b/>
          <w:bCs/>
        </w:rPr>
      </w:pPr>
      <w:r w:rsidRPr="002776AB">
        <w:rPr>
          <w:rFonts w:ascii="Times New Roman" w:hAnsi="Times New Roman" w:cs="Times New Roman"/>
          <w:b/>
          <w:bCs/>
        </w:rPr>
        <w:t>Tabel nominal cu rudele şi soţul/soţia candidatului</w:t>
      </w:r>
      <w:r w:rsidRPr="002776AB">
        <w:rPr>
          <w:rStyle w:val="FootnoteReference"/>
          <w:rFonts w:ascii="Times New Roman" w:hAnsi="Times New Roman" w:cs="Times New Roman"/>
          <w:b/>
          <w:bCs/>
        </w:rPr>
        <w:footnoteReference w:id="2"/>
      </w:r>
    </w:p>
    <w:p w:rsidR="002776AB" w:rsidRPr="002776AB" w:rsidRDefault="002776AB" w:rsidP="002776AB">
      <w:pPr>
        <w:ind w:left="-142"/>
        <w:jc w:val="center"/>
        <w:rPr>
          <w:rFonts w:ascii="Times New Roman" w:hAnsi="Times New Roman" w:cs="Times New Roman"/>
          <w:caps/>
        </w:rPr>
      </w:pPr>
    </w:p>
    <w:tbl>
      <w:tblPr>
        <w:tblW w:w="15356" w:type="dxa"/>
        <w:jc w:val="center"/>
        <w:tblLayout w:type="fixed"/>
        <w:tblCellMar>
          <w:left w:w="0" w:type="dxa"/>
          <w:right w:w="0" w:type="dxa"/>
        </w:tblCellMar>
        <w:tblLook w:val="00A0" w:firstRow="1" w:lastRow="0" w:firstColumn="1" w:lastColumn="0" w:noHBand="0" w:noVBand="0"/>
      </w:tblPr>
      <w:tblGrid>
        <w:gridCol w:w="566"/>
        <w:gridCol w:w="245"/>
        <w:gridCol w:w="246"/>
        <w:gridCol w:w="245"/>
        <w:gridCol w:w="246"/>
        <w:gridCol w:w="245"/>
        <w:gridCol w:w="246"/>
        <w:gridCol w:w="245"/>
        <w:gridCol w:w="246"/>
        <w:gridCol w:w="245"/>
        <w:gridCol w:w="243"/>
        <w:gridCol w:w="251"/>
        <w:gridCol w:w="247"/>
        <w:gridCol w:w="246"/>
        <w:gridCol w:w="1124"/>
        <w:gridCol w:w="1625"/>
        <w:gridCol w:w="1378"/>
        <w:gridCol w:w="1268"/>
        <w:gridCol w:w="1491"/>
        <w:gridCol w:w="2798"/>
        <w:gridCol w:w="1910"/>
      </w:tblGrid>
      <w:tr w:rsidR="002776AB" w:rsidRPr="002776AB" w:rsidTr="002776AB">
        <w:trPr>
          <w:cantSplit/>
          <w:trHeight w:val="940"/>
          <w:tblHeader/>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Nr.</w:t>
            </w:r>
          </w:p>
          <w:p w:rsidR="002776AB" w:rsidRPr="002776AB" w:rsidRDefault="002776AB" w:rsidP="002776AB">
            <w:pPr>
              <w:jc w:val="center"/>
              <w:rPr>
                <w:rFonts w:ascii="Times New Roman" w:hAnsi="Times New Roman" w:cs="Times New Roman"/>
              </w:rPr>
            </w:pPr>
            <w:proofErr w:type="gramStart"/>
            <w:r w:rsidRPr="002776AB">
              <w:rPr>
                <w:rFonts w:ascii="Times New Roman" w:hAnsi="Times New Roman" w:cs="Times New Roman"/>
              </w:rPr>
              <w:t>crt</w:t>
            </w:r>
            <w:proofErr w:type="gramEnd"/>
            <w:r w:rsidRPr="002776AB">
              <w:rPr>
                <w:rFonts w:ascii="Times New Roman" w:hAnsi="Times New Roman" w:cs="Times New Roman"/>
              </w:rPr>
              <w:t>.</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Numele şi prenumele</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 purtat anterior)</w:t>
            </w: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Gradul</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de rudenie</w:t>
            </w:r>
          </w:p>
        </w:tc>
        <w:tc>
          <w:tcPr>
            <w:tcW w:w="1625"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Data şi locul naşterii</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Prenumele părinţilor</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Ocupaţia/ Profesia/ Funcţia</w:t>
            </w: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Locul de muncă</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(adresă/telefon)</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Date privind domiciliu (a se completa corect şi complet)</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Consimt</w:t>
            </w:r>
          </w:p>
          <w:p w:rsidR="002776AB" w:rsidRPr="002776AB" w:rsidRDefault="002776AB" w:rsidP="002776AB">
            <w:pPr>
              <w:jc w:val="center"/>
              <w:rPr>
                <w:rFonts w:ascii="Times New Roman" w:hAnsi="Times New Roman" w:cs="Times New Roman"/>
              </w:rPr>
            </w:pPr>
            <w:proofErr w:type="gramStart"/>
            <w:r w:rsidRPr="002776AB">
              <w:rPr>
                <w:rFonts w:ascii="Times New Roman" w:hAnsi="Times New Roman" w:cs="Times New Roman"/>
              </w:rPr>
              <w:t>la</w:t>
            </w:r>
            <w:proofErr w:type="gramEnd"/>
            <w:r w:rsidRPr="002776AB">
              <w:rPr>
                <w:rFonts w:ascii="Times New Roman" w:hAnsi="Times New Roman" w:cs="Times New Roman"/>
              </w:rPr>
              <w:t xml:space="preserve"> prelucrarea datelor cu caracter personal potrivit prevederilor Regulamentului (UE) nr. 679/2016</w:t>
            </w:r>
            <w:r w:rsidRPr="002776AB">
              <w:rPr>
                <w:rStyle w:val="FootnoteReference"/>
                <w:rFonts w:ascii="Times New Roman" w:hAnsi="Times New Roman" w:cs="Times New Roman"/>
              </w:rPr>
              <w:footnoteReference w:customMarkFollows="1" w:id="3"/>
              <w:sym w:font="Symbol" w:char="F02A"/>
            </w:r>
          </w:p>
        </w:tc>
      </w:tr>
      <w:tr w:rsidR="002776AB" w:rsidRPr="002776AB" w:rsidTr="002776AB">
        <w:trPr>
          <w:cantSplit/>
          <w:trHeight w:val="272"/>
          <w:tblHeader/>
          <w:jc w:val="center"/>
        </w:trPr>
        <w:tc>
          <w:tcPr>
            <w:tcW w:w="566" w:type="dxa"/>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0</w:t>
            </w:r>
          </w:p>
        </w:tc>
        <w:tc>
          <w:tcPr>
            <w:tcW w:w="3196" w:type="dxa"/>
            <w:gridSpan w:val="13"/>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1124"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2</w:t>
            </w: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3</w:t>
            </w:r>
          </w:p>
        </w:tc>
        <w:tc>
          <w:tcPr>
            <w:tcW w:w="137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4</w:t>
            </w:r>
          </w:p>
        </w:tc>
        <w:tc>
          <w:tcPr>
            <w:tcW w:w="126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5</w:t>
            </w:r>
          </w:p>
        </w:tc>
        <w:tc>
          <w:tcPr>
            <w:tcW w:w="1491"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6</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7</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8</w:t>
            </w: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 . ___ . 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(zi)       (luna)      (an)</w:t>
            </w:r>
          </w:p>
          <w:p w:rsidR="002776AB" w:rsidRPr="002776AB" w:rsidRDefault="002776AB" w:rsidP="002776AB">
            <w:pPr>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localitatea </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tata ___________</w:t>
            </w: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rPr>
            </w:pPr>
          </w:p>
          <w:p w:rsidR="002776AB" w:rsidRPr="002776AB" w:rsidRDefault="002776AB" w:rsidP="002776AB">
            <w:pPr>
              <w:spacing w:line="360" w:lineRule="auto"/>
              <w:rPr>
                <w:rFonts w:ascii="Times New Roman" w:hAnsi="Times New Roman" w:cs="Times New Roman"/>
              </w:rPr>
            </w:pPr>
            <w:proofErr w:type="gramStart"/>
            <w:r w:rsidRPr="002776AB">
              <w:rPr>
                <w:rFonts w:ascii="Times New Roman" w:hAnsi="Times New Roman" w:cs="Times New Roman"/>
              </w:rPr>
              <w:t>localitatea</w:t>
            </w:r>
            <w:proofErr w:type="gramEnd"/>
            <w:r w:rsidRPr="002776AB">
              <w:rPr>
                <w:rFonts w:ascii="Times New Roman" w:hAnsi="Times New Roman" w:cs="Times New Roman"/>
              </w:rPr>
              <w:t>……………………………..</w:t>
            </w:r>
          </w:p>
          <w:p w:rsidR="002776AB" w:rsidRPr="002776AB" w:rsidRDefault="002776AB" w:rsidP="002776AB">
            <w:pPr>
              <w:spacing w:line="360" w:lineRule="auto"/>
              <w:rPr>
                <w:rFonts w:ascii="Times New Roman" w:hAnsi="Times New Roman" w:cs="Times New Roman"/>
              </w:rPr>
            </w:pPr>
            <w:proofErr w:type="gramStart"/>
            <w:r w:rsidRPr="002776AB">
              <w:rPr>
                <w:rFonts w:ascii="Times New Roman" w:hAnsi="Times New Roman" w:cs="Times New Roman"/>
              </w:rPr>
              <w:t>str</w:t>
            </w:r>
            <w:proofErr w:type="gramEnd"/>
            <w:r w:rsidRPr="002776AB">
              <w:rPr>
                <w:rFonts w:ascii="Times New Roman" w:hAnsi="Times New Roman" w:cs="Times New Roman"/>
              </w:rPr>
              <w:t xml:space="preserve">. ………………………….. </w:t>
            </w:r>
            <w:proofErr w:type="gramStart"/>
            <w:r w:rsidRPr="002776AB">
              <w:rPr>
                <w:rFonts w:ascii="Times New Roman" w:hAnsi="Times New Roman" w:cs="Times New Roman"/>
              </w:rPr>
              <w:t>nr</w:t>
            </w:r>
            <w:proofErr w:type="gramEnd"/>
            <w:r w:rsidRPr="002776AB">
              <w:rPr>
                <w:rFonts w:ascii="Times New Roman" w:hAnsi="Times New Roman" w:cs="Times New Roman"/>
              </w:rPr>
              <w:t>. ……</w:t>
            </w:r>
          </w:p>
          <w:p w:rsidR="002776AB" w:rsidRPr="002776AB" w:rsidRDefault="002776AB" w:rsidP="002776AB">
            <w:pPr>
              <w:spacing w:line="360" w:lineRule="auto"/>
              <w:rPr>
                <w:rFonts w:ascii="Times New Roman" w:hAnsi="Times New Roman" w:cs="Times New Roman"/>
              </w:rPr>
            </w:pPr>
            <w:proofErr w:type="gramStart"/>
            <w:r w:rsidRPr="002776AB">
              <w:rPr>
                <w:rFonts w:ascii="Times New Roman" w:hAnsi="Times New Roman" w:cs="Times New Roman"/>
              </w:rPr>
              <w:t>bl</w:t>
            </w:r>
            <w:proofErr w:type="gramEnd"/>
            <w:r w:rsidRPr="002776AB">
              <w:rPr>
                <w:rFonts w:ascii="Times New Roman" w:hAnsi="Times New Roman" w:cs="Times New Roman"/>
              </w:rPr>
              <w:t xml:space="preserve">………  sc…….. </w:t>
            </w:r>
            <w:proofErr w:type="gramStart"/>
            <w:r w:rsidRPr="002776AB">
              <w:rPr>
                <w:rFonts w:ascii="Times New Roman" w:hAnsi="Times New Roman" w:cs="Times New Roman"/>
              </w:rPr>
              <w:t>et</w:t>
            </w:r>
            <w:proofErr w:type="gramEnd"/>
            <w:r w:rsidRPr="002776AB">
              <w:rPr>
                <w:rFonts w:ascii="Times New Roman" w:hAnsi="Times New Roman" w:cs="Times New Roman"/>
              </w:rPr>
              <w:t>……… ap……..</w:t>
            </w:r>
          </w:p>
          <w:p w:rsidR="002776AB" w:rsidRPr="002776AB" w:rsidRDefault="002776AB" w:rsidP="002776AB">
            <w:pPr>
              <w:rPr>
                <w:rFonts w:ascii="Times New Roman" w:hAnsi="Times New Roman" w:cs="Times New Roman"/>
              </w:rPr>
            </w:pPr>
            <w:proofErr w:type="gramStart"/>
            <w:r w:rsidRPr="002776AB">
              <w:rPr>
                <w:rFonts w:ascii="Times New Roman" w:hAnsi="Times New Roman" w:cs="Times New Roman"/>
              </w:rPr>
              <w:t>judeţ</w:t>
            </w:r>
            <w:proofErr w:type="gramEnd"/>
            <w:r w:rsidRPr="002776AB">
              <w:rPr>
                <w:rFonts w:ascii="Times New Roman" w:hAnsi="Times New Roman" w:cs="Times New Roman"/>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rPr>
            </w:pPr>
            <w:r w:rsidRPr="002776AB">
              <w:rPr>
                <w:rFonts w:ascii="Times New Roman" w:hAnsi="Times New Roman" w:cs="Times New Roman"/>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2</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3</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4</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5</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6</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7</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8</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9</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10</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localitatea</w:t>
            </w:r>
            <w:proofErr w:type="gramEnd"/>
            <w:r w:rsidRPr="002776AB">
              <w:rPr>
                <w:rFonts w:ascii="Times New Roman" w:hAnsi="Times New Roman" w:cs="Times New Roman"/>
                <w:sz w:val="16"/>
                <w:szCs w:val="16"/>
              </w:rPr>
              <w:t>……………………………..</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str</w:t>
            </w:r>
            <w:proofErr w:type="gramEnd"/>
            <w:r w:rsidRPr="002776AB">
              <w:rPr>
                <w:rFonts w:ascii="Times New Roman" w:hAnsi="Times New Roman" w:cs="Times New Roman"/>
                <w:sz w:val="16"/>
                <w:szCs w:val="16"/>
              </w:rPr>
              <w:t xml:space="preserve">. ………………………….. </w:t>
            </w:r>
            <w:proofErr w:type="gramStart"/>
            <w:r w:rsidRPr="002776AB">
              <w:rPr>
                <w:rFonts w:ascii="Times New Roman" w:hAnsi="Times New Roman" w:cs="Times New Roman"/>
                <w:sz w:val="16"/>
                <w:szCs w:val="16"/>
              </w:rPr>
              <w:t>nr</w:t>
            </w:r>
            <w:proofErr w:type="gramEnd"/>
            <w:r w:rsidRPr="002776AB">
              <w:rPr>
                <w:rFonts w:ascii="Times New Roman" w:hAnsi="Times New Roman" w:cs="Times New Roman"/>
                <w:sz w:val="16"/>
                <w:szCs w:val="16"/>
              </w:rPr>
              <w:t>. ……</w:t>
            </w:r>
          </w:p>
          <w:p w:rsidR="002776AB" w:rsidRPr="002776AB" w:rsidRDefault="002776AB" w:rsidP="002776AB">
            <w:pPr>
              <w:spacing w:line="360" w:lineRule="auto"/>
              <w:rPr>
                <w:rFonts w:ascii="Times New Roman" w:hAnsi="Times New Roman" w:cs="Times New Roman"/>
                <w:sz w:val="16"/>
                <w:szCs w:val="16"/>
              </w:rPr>
            </w:pPr>
            <w:proofErr w:type="gramStart"/>
            <w:r w:rsidRPr="002776AB">
              <w:rPr>
                <w:rFonts w:ascii="Times New Roman" w:hAnsi="Times New Roman" w:cs="Times New Roman"/>
                <w:sz w:val="16"/>
                <w:szCs w:val="16"/>
              </w:rPr>
              <w:t>bl</w:t>
            </w:r>
            <w:proofErr w:type="gramEnd"/>
            <w:r w:rsidRPr="002776AB">
              <w:rPr>
                <w:rFonts w:ascii="Times New Roman" w:hAnsi="Times New Roman" w:cs="Times New Roman"/>
                <w:sz w:val="16"/>
                <w:szCs w:val="16"/>
              </w:rPr>
              <w:t xml:space="preserve">………  sc…….. </w:t>
            </w:r>
            <w:proofErr w:type="gramStart"/>
            <w:r w:rsidRPr="002776AB">
              <w:rPr>
                <w:rFonts w:ascii="Times New Roman" w:hAnsi="Times New Roman" w:cs="Times New Roman"/>
                <w:sz w:val="16"/>
                <w:szCs w:val="16"/>
              </w:rPr>
              <w:t>et</w:t>
            </w:r>
            <w:proofErr w:type="gramEnd"/>
            <w:r w:rsidRPr="002776AB">
              <w:rPr>
                <w:rFonts w:ascii="Times New Roman" w:hAnsi="Times New Roman" w:cs="Times New Roman"/>
                <w:sz w:val="16"/>
                <w:szCs w:val="16"/>
              </w:rPr>
              <w:t>……… ap……..</w:t>
            </w:r>
          </w:p>
          <w:p w:rsidR="002776AB" w:rsidRPr="002776AB" w:rsidRDefault="002776AB" w:rsidP="002776AB">
            <w:pPr>
              <w:rPr>
                <w:rFonts w:ascii="Times New Roman" w:hAnsi="Times New Roman" w:cs="Times New Roman"/>
                <w:sz w:val="16"/>
                <w:szCs w:val="16"/>
              </w:rPr>
            </w:pPr>
            <w:proofErr w:type="gramStart"/>
            <w:r w:rsidRPr="002776AB">
              <w:rPr>
                <w:rFonts w:ascii="Times New Roman" w:hAnsi="Times New Roman" w:cs="Times New Roman"/>
                <w:sz w:val="16"/>
                <w:szCs w:val="16"/>
              </w:rPr>
              <w:t>judeţ</w:t>
            </w:r>
            <w:proofErr w:type="gramEnd"/>
            <w:r w:rsidRPr="002776AB">
              <w:rPr>
                <w:rFonts w:ascii="Times New Roman" w:hAnsi="Times New Roman" w:cs="Times New Roman"/>
                <w:sz w:val="16"/>
                <w:szCs w:val="16"/>
              </w:rPr>
              <w:t xml:space="preserve">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bl>
    <w:p w:rsidR="002776AB" w:rsidRPr="002776AB" w:rsidRDefault="002776AB" w:rsidP="002776AB">
      <w:pPr>
        <w:ind w:left="-142"/>
        <w:jc w:val="right"/>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 xml:space="preserve">  Data _____________</w:t>
      </w:r>
      <w:r w:rsidRPr="002776AB">
        <w:rPr>
          <w:rFonts w:ascii="Times New Roman" w:hAnsi="Times New Roman" w:cs="Times New Roman"/>
          <w:b/>
          <w:bCs/>
          <w:sz w:val="16"/>
          <w:szCs w:val="16"/>
        </w:rPr>
        <w:tab/>
      </w:r>
      <w:r w:rsidRPr="002776AB">
        <w:rPr>
          <w:rFonts w:ascii="Times New Roman" w:hAnsi="Times New Roman" w:cs="Times New Roman"/>
          <w:b/>
          <w:bCs/>
          <w:sz w:val="16"/>
          <w:szCs w:val="16"/>
        </w:rPr>
        <w:tab/>
      </w:r>
      <w:r w:rsidR="009A25B7">
        <w:rPr>
          <w:rFonts w:ascii="Times New Roman" w:hAnsi="Times New Roman" w:cs="Times New Roman"/>
          <w:b/>
          <w:bCs/>
          <w:sz w:val="16"/>
          <w:szCs w:val="16"/>
        </w:rPr>
        <w:t>Semnatura_______________</w:t>
      </w:r>
      <w:r w:rsidRPr="002776AB">
        <w:rPr>
          <w:rFonts w:ascii="Times New Roman" w:hAnsi="Times New Roman" w:cs="Times New Roman"/>
          <w:b/>
          <w:bCs/>
          <w:sz w:val="16"/>
          <w:szCs w:val="16"/>
        </w:rPr>
        <w:tab/>
      </w:r>
    </w:p>
    <w:p w:rsidR="002776AB" w:rsidRPr="002776AB" w:rsidRDefault="002776AB">
      <w:pPr>
        <w:rPr>
          <w:rFonts w:ascii="Times New Roman" w:hAnsi="Times New Roman" w:cs="Times New Roman"/>
          <w:sz w:val="16"/>
          <w:szCs w:val="16"/>
        </w:rPr>
      </w:pPr>
    </w:p>
    <w:p w:rsidR="002776AB" w:rsidRPr="002776AB" w:rsidRDefault="002776AB">
      <w:pPr>
        <w:rPr>
          <w:rFonts w:ascii="Times New Roman" w:hAnsi="Times New Roman" w:cs="Times New Roman"/>
          <w:sz w:val="16"/>
          <w:szCs w:val="16"/>
        </w:rPr>
      </w:pPr>
    </w:p>
    <w:sectPr w:rsidR="002776AB" w:rsidRPr="002776AB" w:rsidSect="002776AB">
      <w:footerReference w:type="even" r:id="rId11"/>
      <w:footerReference w:type="default" r:id="rId12"/>
      <w:pgSz w:w="15840" w:h="12240" w:orient="landscape"/>
      <w:pgMar w:top="1080" w:right="567" w:bottom="567" w:left="360" w:header="709" w:footer="4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E32" w:rsidRDefault="00DA1E32" w:rsidP="002776AB">
      <w:pPr>
        <w:spacing w:after="0" w:line="240" w:lineRule="auto"/>
      </w:pPr>
      <w:r>
        <w:separator/>
      </w:r>
    </w:p>
  </w:endnote>
  <w:endnote w:type="continuationSeparator" w:id="0">
    <w:p w:rsidR="00DA1E32" w:rsidRDefault="00DA1E32" w:rsidP="0027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CA" w:rsidRDefault="00447CCA" w:rsidP="002776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47CCA" w:rsidRDefault="00447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CCA" w:rsidRDefault="00447CCA" w:rsidP="002776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7DFC">
      <w:rPr>
        <w:rStyle w:val="PageNumber"/>
        <w:noProof/>
      </w:rPr>
      <w:t>5</w:t>
    </w:r>
    <w:r>
      <w:rPr>
        <w:rStyle w:val="PageNumber"/>
      </w:rPr>
      <w:fldChar w:fldCharType="end"/>
    </w:r>
  </w:p>
  <w:p w:rsidR="00447CCA" w:rsidRDefault="00447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E32" w:rsidRDefault="00DA1E32" w:rsidP="002776AB">
      <w:pPr>
        <w:spacing w:after="0" w:line="240" w:lineRule="auto"/>
      </w:pPr>
      <w:r>
        <w:separator/>
      </w:r>
    </w:p>
  </w:footnote>
  <w:footnote w:type="continuationSeparator" w:id="0">
    <w:p w:rsidR="00DA1E32" w:rsidRDefault="00DA1E32" w:rsidP="002776AB">
      <w:pPr>
        <w:spacing w:after="0" w:line="240" w:lineRule="auto"/>
      </w:pPr>
      <w:r>
        <w:continuationSeparator/>
      </w:r>
    </w:p>
  </w:footnote>
  <w:footnote w:id="1">
    <w:p w:rsidR="00447CCA" w:rsidRDefault="00447CCA" w:rsidP="002776AB">
      <w:pPr>
        <w:pStyle w:val="FootnoteText"/>
      </w:pPr>
      <w:r>
        <w:rPr>
          <w:rStyle w:val="FootnoteReference"/>
        </w:rPr>
        <w:footnoteRef/>
      </w:r>
      <w:r>
        <w:t xml:space="preserve"> Aptitudinea se constată de către structurile de specialitate ale M.A.I. ca urmare a examinării medicale, verificării îndeplinirii criteriilor antropometrice și evaluării psihologice, potrivit baremelor și/sau criteriilor aplicabile. </w:t>
      </w:r>
    </w:p>
    <w:p w:rsidR="00447CCA" w:rsidRDefault="00447CCA" w:rsidP="002776AB">
      <w:pPr>
        <w:pStyle w:val="FootnoteText"/>
      </w:pPr>
    </w:p>
  </w:footnote>
  <w:footnote w:id="2">
    <w:p w:rsidR="00447CCA" w:rsidRPr="00DC314B" w:rsidRDefault="00447CCA" w:rsidP="002776AB">
      <w:pPr>
        <w:rPr>
          <w:sz w:val="16"/>
          <w:szCs w:val="16"/>
        </w:rPr>
      </w:pPr>
      <w:r w:rsidRPr="00DC314B">
        <w:rPr>
          <w:rStyle w:val="FootnoteReference"/>
          <w:sz w:val="16"/>
          <w:szCs w:val="16"/>
        </w:rPr>
        <w:footnoteRef/>
      </w:r>
      <w:r w:rsidRPr="00DC314B">
        <w:rPr>
          <w:sz w:val="16"/>
          <w:szCs w:val="16"/>
        </w:rPr>
        <w:t xml:space="preserve"> În tabel vor fi trecuţi, în ordine: candidatul, părinţii, fraţii, surorile, soţul/soţia, copii, părinţii soţului/soţiei, fraţii şi surorile soţului/soţiei.</w:t>
      </w:r>
    </w:p>
    <w:p w:rsidR="00447CCA" w:rsidRDefault="00447CCA" w:rsidP="002776AB">
      <w:pPr>
        <w:ind w:left="142" w:right="141"/>
        <w:jc w:val="both"/>
      </w:pPr>
      <w:r w:rsidRPr="00DC314B">
        <w:rPr>
          <w:sz w:val="16"/>
          <w:szCs w:val="16"/>
        </w:rPr>
        <w:t>*Se completează numai dacă persoana în cauză şi-a dat în mod expres consimţământul pentru prelucrarea datelor cu caracter personal, potrivi</w:t>
      </w:r>
      <w:r>
        <w:rPr>
          <w:sz w:val="16"/>
          <w:szCs w:val="16"/>
        </w:rPr>
        <w:t>t Regulamentului (UE) 679/2016!</w:t>
      </w:r>
      <w:r w:rsidRPr="00DC314B">
        <w:rPr>
          <w:sz w:val="16"/>
          <w:szCs w:val="16"/>
        </w:rPr>
        <w:t xml:space="preserve"> În situaţia în care rudele menţionate în tabelul nominal sunt în imposibilitatea de a-şi da exprima consimţământul</w:t>
      </w:r>
      <w:r>
        <w:rPr>
          <w:sz w:val="16"/>
          <w:szCs w:val="16"/>
        </w:rPr>
        <w:t xml:space="preserve"> </w:t>
      </w:r>
      <w:r w:rsidRPr="00DC314B">
        <w:rPr>
          <w:sz w:val="16"/>
          <w:szCs w:val="16"/>
        </w:rPr>
        <w:t>în rubrica destinată din tabel, candidatul va anexa acordul acestora exprimat în scris cu privire la prelucrarea datelor cu caracter personal, potrivi</w:t>
      </w:r>
      <w:r>
        <w:rPr>
          <w:sz w:val="16"/>
          <w:szCs w:val="16"/>
        </w:rPr>
        <w:t>t Regulamentului (UE) 679/2016!</w:t>
      </w:r>
    </w:p>
  </w:footnote>
  <w:footnote w:id="3">
    <w:p w:rsidR="00447CCA" w:rsidRPr="00DB632A" w:rsidRDefault="00447CCA" w:rsidP="002776AB">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A3"/>
    <w:multiLevelType w:val="hybridMultilevel"/>
    <w:tmpl w:val="97BEFD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E957696"/>
    <w:multiLevelType w:val="hybridMultilevel"/>
    <w:tmpl w:val="9EFA7668"/>
    <w:lvl w:ilvl="0" w:tplc="E2E645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196488"/>
    <w:multiLevelType w:val="hybridMultilevel"/>
    <w:tmpl w:val="7C00A032"/>
    <w:lvl w:ilvl="0" w:tplc="B1CC8204">
      <w:start w:val="1"/>
      <w:numFmt w:val="bullet"/>
      <w:lvlText w:val="-"/>
      <w:lvlJc w:val="left"/>
      <w:pPr>
        <w:ind w:left="1440" w:hanging="360"/>
      </w:pPr>
      <w:rPr>
        <w:rFonts w:ascii="Times New Roman" w:eastAsiaTheme="minorEastAsia"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FA7E34"/>
    <w:multiLevelType w:val="hybridMultilevel"/>
    <w:tmpl w:val="401AB276"/>
    <w:lvl w:ilvl="0" w:tplc="0409000F">
      <w:start w:val="1"/>
      <w:numFmt w:val="decimal"/>
      <w:lvlText w:val="%1."/>
      <w:lvlJc w:val="left"/>
      <w:pPr>
        <w:ind w:left="720" w:hanging="360"/>
      </w:pPr>
    </w:lvl>
    <w:lvl w:ilvl="1" w:tplc="E2124942">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76AB"/>
    <w:rsid w:val="000174B3"/>
    <w:rsid w:val="0004426D"/>
    <w:rsid w:val="000555CA"/>
    <w:rsid w:val="000F41F1"/>
    <w:rsid w:val="00136477"/>
    <w:rsid w:val="001364F7"/>
    <w:rsid w:val="001A7FA6"/>
    <w:rsid w:val="00216402"/>
    <w:rsid w:val="002776AB"/>
    <w:rsid w:val="00341BB3"/>
    <w:rsid w:val="003717A5"/>
    <w:rsid w:val="00375AB0"/>
    <w:rsid w:val="003A68D4"/>
    <w:rsid w:val="003D11E4"/>
    <w:rsid w:val="003D1C8A"/>
    <w:rsid w:val="00416FD8"/>
    <w:rsid w:val="00432FDD"/>
    <w:rsid w:val="00447CCA"/>
    <w:rsid w:val="00455923"/>
    <w:rsid w:val="005148B9"/>
    <w:rsid w:val="00536CA6"/>
    <w:rsid w:val="00582D01"/>
    <w:rsid w:val="005A44B1"/>
    <w:rsid w:val="005E469B"/>
    <w:rsid w:val="00623BBD"/>
    <w:rsid w:val="00632DC0"/>
    <w:rsid w:val="00646C6C"/>
    <w:rsid w:val="00660472"/>
    <w:rsid w:val="00760C74"/>
    <w:rsid w:val="00794169"/>
    <w:rsid w:val="007A642B"/>
    <w:rsid w:val="007C7517"/>
    <w:rsid w:val="007F5606"/>
    <w:rsid w:val="008A2CAA"/>
    <w:rsid w:val="008C6B21"/>
    <w:rsid w:val="008D6B14"/>
    <w:rsid w:val="008F685E"/>
    <w:rsid w:val="0090016E"/>
    <w:rsid w:val="0090041D"/>
    <w:rsid w:val="0092742C"/>
    <w:rsid w:val="009472C4"/>
    <w:rsid w:val="0095216E"/>
    <w:rsid w:val="00997993"/>
    <w:rsid w:val="009A25B7"/>
    <w:rsid w:val="009D2B7A"/>
    <w:rsid w:val="009D3977"/>
    <w:rsid w:val="009F3E30"/>
    <w:rsid w:val="00B27258"/>
    <w:rsid w:val="00B62AB1"/>
    <w:rsid w:val="00BE3864"/>
    <w:rsid w:val="00C0352F"/>
    <w:rsid w:val="00C06151"/>
    <w:rsid w:val="00C22220"/>
    <w:rsid w:val="00C22687"/>
    <w:rsid w:val="00C94F24"/>
    <w:rsid w:val="00D5789A"/>
    <w:rsid w:val="00D60A76"/>
    <w:rsid w:val="00D758D3"/>
    <w:rsid w:val="00DA1E32"/>
    <w:rsid w:val="00E17DFC"/>
    <w:rsid w:val="00E374EB"/>
    <w:rsid w:val="00E5066C"/>
    <w:rsid w:val="00EC417E"/>
    <w:rsid w:val="00EE4A51"/>
    <w:rsid w:val="00EE5B68"/>
    <w:rsid w:val="00EF4A79"/>
    <w:rsid w:val="00FA4E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953FB5-134B-43BD-82AB-20EBF8F9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AB"/>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Footer">
    <w:name w:val="footer"/>
    <w:basedOn w:val="Normal"/>
    <w:link w:val="FooterChar"/>
    <w:rsid w:val="002776AB"/>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2776AB"/>
    <w:rPr>
      <w:rFonts w:ascii="Times New Roman" w:eastAsia="Times New Roman" w:hAnsi="Times New Roman" w:cs="Times New Roman"/>
      <w:sz w:val="24"/>
      <w:szCs w:val="24"/>
      <w:lang w:val="ro-RO" w:eastAsia="ro-RO"/>
    </w:rPr>
  </w:style>
  <w:style w:type="character" w:styleId="PageNumber">
    <w:name w:val="page number"/>
    <w:basedOn w:val="DefaultParagraphFont"/>
    <w:rsid w:val="002776AB"/>
  </w:style>
  <w:style w:type="paragraph" w:styleId="BodyText">
    <w:name w:val="Body Text"/>
    <w:basedOn w:val="Normal"/>
    <w:link w:val="BodyTextChar"/>
    <w:rsid w:val="002776AB"/>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2776AB"/>
    <w:rPr>
      <w:rFonts w:ascii="Times New Roman" w:eastAsia="Times New Roman" w:hAnsi="Times New Roman" w:cs="Times New Roman"/>
      <w:sz w:val="24"/>
      <w:szCs w:val="24"/>
      <w:lang w:val="ro-RO" w:eastAsia="ro-RO"/>
    </w:rPr>
  </w:style>
  <w:style w:type="character" w:styleId="Hyperlink">
    <w:name w:val="Hyperlink"/>
    <w:rsid w:val="002776AB"/>
    <w:rPr>
      <w:color w:val="0000FF"/>
      <w:u w:val="single"/>
    </w:rPr>
  </w:style>
  <w:style w:type="paragraph" w:styleId="FootnoteText">
    <w:name w:val="footnote text"/>
    <w:basedOn w:val="Normal"/>
    <w:link w:val="FootnoteTextChar"/>
    <w:uiPriority w:val="99"/>
    <w:unhideWhenUsed/>
    <w:rsid w:val="002776AB"/>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776A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nhideWhenUsed/>
    <w:rsid w:val="002776AB"/>
    <w:rPr>
      <w:vertAlign w:val="superscript"/>
    </w:rPr>
  </w:style>
  <w:style w:type="character" w:customStyle="1" w:styleId="slitbdy">
    <w:name w:val="s_lit_bdy"/>
    <w:basedOn w:val="DefaultParagraphFont"/>
    <w:rsid w:val="002776AB"/>
  </w:style>
  <w:style w:type="paragraph" w:styleId="BodyTextIndent">
    <w:name w:val="Body Text Indent"/>
    <w:basedOn w:val="Normal"/>
    <w:link w:val="BodyTextIndentChar"/>
    <w:rsid w:val="002776AB"/>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2776AB"/>
    <w:rPr>
      <w:rFonts w:ascii="Times New Roman" w:eastAsia="Times New Roman" w:hAnsi="Times New Roman" w:cs="Times New Roman"/>
      <w:sz w:val="24"/>
      <w:szCs w:val="24"/>
      <w:lang w:val="ro-RO" w:eastAsia="ro-RO"/>
    </w:rPr>
  </w:style>
  <w:style w:type="paragraph" w:customStyle="1" w:styleId="CVTitle">
    <w:name w:val="CV Title"/>
    <w:basedOn w:val="Normal"/>
    <w:uiPriority w:val="99"/>
    <w:rsid w:val="002776AB"/>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2776AB"/>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
    <w:name w:val="CV Heading 2"/>
    <w:basedOn w:val="CVHeading1"/>
    <w:next w:val="Normal"/>
    <w:uiPriority w:val="99"/>
    <w:rsid w:val="002776AB"/>
    <w:pPr>
      <w:spacing w:before="0"/>
    </w:pPr>
    <w:rPr>
      <w:b w:val="0"/>
      <w:sz w:val="22"/>
    </w:rPr>
  </w:style>
  <w:style w:type="paragraph" w:customStyle="1" w:styleId="CVHeading2-FirstLine">
    <w:name w:val="CV Heading 2 - First Line"/>
    <w:basedOn w:val="CVHeading2"/>
    <w:next w:val="CVHeading2"/>
    <w:uiPriority w:val="99"/>
    <w:rsid w:val="002776AB"/>
    <w:pPr>
      <w:spacing w:before="74"/>
    </w:pPr>
  </w:style>
  <w:style w:type="paragraph" w:customStyle="1" w:styleId="CVHeading3">
    <w:name w:val="CV Heading 3"/>
    <w:basedOn w:val="Normal"/>
    <w:next w:val="Normal"/>
    <w:uiPriority w:val="99"/>
    <w:rsid w:val="002776AB"/>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Heading3-FirstLine">
    <w:name w:val="CV Heading 3 - First Line"/>
    <w:basedOn w:val="CVHeading3"/>
    <w:next w:val="CVHeading3"/>
    <w:uiPriority w:val="99"/>
    <w:rsid w:val="002776AB"/>
    <w:pPr>
      <w:spacing w:before="74"/>
    </w:pPr>
  </w:style>
  <w:style w:type="paragraph" w:customStyle="1" w:styleId="CVHeadingLanguage">
    <w:name w:val="CV Heading Language"/>
    <w:basedOn w:val="CVHeading2"/>
    <w:next w:val="LevelAssessment-Code"/>
    <w:uiPriority w:val="99"/>
    <w:rsid w:val="002776AB"/>
    <w:rPr>
      <w:b/>
    </w:rPr>
  </w:style>
  <w:style w:type="paragraph" w:customStyle="1" w:styleId="LevelAssessment-Code">
    <w:name w:val="Level Assessment - Code"/>
    <w:basedOn w:val="Normal"/>
    <w:next w:val="LevelAssessment-Description"/>
    <w:uiPriority w:val="99"/>
    <w:rsid w:val="002776AB"/>
    <w:pPr>
      <w:suppressAutoHyphens/>
      <w:spacing w:after="0" w:line="240" w:lineRule="auto"/>
      <w:ind w:left="28"/>
      <w:jc w:val="center"/>
    </w:pPr>
    <w:rPr>
      <w:rFonts w:ascii="Arial Narrow" w:eastAsia="Times New Roman" w:hAnsi="Arial Narrow" w:cs="Times New Roman"/>
      <w:sz w:val="18"/>
      <w:szCs w:val="20"/>
      <w:lang w:val="ro-RO" w:eastAsia="ar-SA"/>
    </w:rPr>
  </w:style>
  <w:style w:type="paragraph" w:customStyle="1" w:styleId="LevelAssessment-Description">
    <w:name w:val="Level Assessment - Description"/>
    <w:basedOn w:val="LevelAssessment-Code"/>
    <w:next w:val="LevelAssessment-Code"/>
    <w:uiPriority w:val="99"/>
    <w:rsid w:val="002776AB"/>
    <w:pPr>
      <w:textAlignment w:val="bottom"/>
    </w:pPr>
  </w:style>
  <w:style w:type="paragraph" w:customStyle="1" w:styleId="CVHeadingLevel">
    <w:name w:val="CV Heading Level"/>
    <w:basedOn w:val="CVHeading3"/>
    <w:next w:val="Normal"/>
    <w:uiPriority w:val="99"/>
    <w:rsid w:val="002776AB"/>
    <w:rPr>
      <w:i/>
    </w:rPr>
  </w:style>
  <w:style w:type="paragraph" w:customStyle="1" w:styleId="LevelAssessment-Heading1">
    <w:name w:val="Level Assessment - Heading 1"/>
    <w:basedOn w:val="LevelAssessment-Code"/>
    <w:uiPriority w:val="99"/>
    <w:rsid w:val="002776AB"/>
    <w:pPr>
      <w:ind w:left="57" w:right="57"/>
    </w:pPr>
    <w:rPr>
      <w:b/>
      <w:sz w:val="22"/>
    </w:rPr>
  </w:style>
  <w:style w:type="paragraph" w:customStyle="1" w:styleId="LevelAssessment-Heading2">
    <w:name w:val="Level Assessment - Heading 2"/>
    <w:basedOn w:val="Normal"/>
    <w:uiPriority w:val="99"/>
    <w:rsid w:val="002776AB"/>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2776AB"/>
    <w:pPr>
      <w:ind w:left="113"/>
      <w:jc w:val="left"/>
    </w:pPr>
    <w:rPr>
      <w:i/>
    </w:rPr>
  </w:style>
  <w:style w:type="paragraph" w:customStyle="1" w:styleId="CVMajor-FirstLine">
    <w:name w:val="CV Major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CVMedium-FirstLine">
    <w:name w:val="CV Medium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Cs w:val="20"/>
      <w:lang w:val="ro-RO" w:eastAsia="ar-SA"/>
    </w:rPr>
  </w:style>
  <w:style w:type="paragraph" w:customStyle="1" w:styleId="CVNormal">
    <w:name w:val="CV Normal"/>
    <w:basedOn w:val="Normal"/>
    <w:uiPriority w:val="99"/>
    <w:rsid w:val="002776AB"/>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CVSpacer">
    <w:name w:val="CV Spacer"/>
    <w:basedOn w:val="CVNormal"/>
    <w:uiPriority w:val="99"/>
    <w:rsid w:val="002776AB"/>
    <w:rPr>
      <w:sz w:val="4"/>
    </w:rPr>
  </w:style>
  <w:style w:type="paragraph" w:customStyle="1" w:styleId="CVNormal-FirstLine">
    <w:name w:val="CV Normal - First Line"/>
    <w:basedOn w:val="CVNormal"/>
    <w:next w:val="CVNormal"/>
    <w:uiPriority w:val="99"/>
    <w:rsid w:val="002776AB"/>
    <w:pPr>
      <w:spacing w:before="74"/>
    </w:pPr>
  </w:style>
  <w:style w:type="paragraph" w:styleId="BalloonText">
    <w:name w:val="Balloon Text"/>
    <w:basedOn w:val="Normal"/>
    <w:link w:val="BalloonTextChar"/>
    <w:uiPriority w:val="99"/>
    <w:semiHidden/>
    <w:unhideWhenUsed/>
    <w:rsid w:val="0027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AB"/>
    <w:rPr>
      <w:rFonts w:ascii="Tahoma" w:hAnsi="Tahoma" w:cs="Tahoma"/>
      <w:sz w:val="16"/>
      <w:szCs w:val="16"/>
    </w:rPr>
  </w:style>
  <w:style w:type="paragraph" w:customStyle="1" w:styleId="Default">
    <w:name w:val="Default"/>
    <w:uiPriority w:val="99"/>
    <w:rsid w:val="00EF4A79"/>
    <w:pPr>
      <w:autoSpaceDE w:val="0"/>
      <w:autoSpaceDN w:val="0"/>
      <w:adjustRightInd w:val="0"/>
      <w:spacing w:after="0" w:line="240" w:lineRule="auto"/>
    </w:pPr>
    <w:rPr>
      <w:rFonts w:ascii="Calibri" w:eastAsia="Calibri" w:hAnsi="Calibri" w:cs="Calibri"/>
      <w:color w:val="000000"/>
      <w:sz w:val="24"/>
      <w:szCs w:val="24"/>
    </w:rPr>
  </w:style>
  <w:style w:type="character" w:styleId="Strong">
    <w:name w:val="Strong"/>
    <w:qFormat/>
    <w:rsid w:val="00416F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012193">
      <w:bodyDiv w:val="1"/>
      <w:marLeft w:val="0"/>
      <w:marRight w:val="0"/>
      <w:marTop w:val="0"/>
      <w:marBottom w:val="0"/>
      <w:divBdr>
        <w:top w:val="none" w:sz="0" w:space="0" w:color="auto"/>
        <w:left w:val="none" w:sz="0" w:space="0" w:color="auto"/>
        <w:bottom w:val="none" w:sz="0" w:space="0" w:color="auto"/>
        <w:right w:val="none" w:sz="0" w:space="0" w:color="auto"/>
      </w:divBdr>
      <w:divsChild>
        <w:div w:id="988090347">
          <w:marLeft w:val="0"/>
          <w:marRight w:val="0"/>
          <w:marTop w:val="0"/>
          <w:marBottom w:val="0"/>
          <w:divBdr>
            <w:top w:val="none" w:sz="0" w:space="0" w:color="auto"/>
            <w:left w:val="none" w:sz="0" w:space="0" w:color="auto"/>
            <w:bottom w:val="none" w:sz="0" w:space="0" w:color="auto"/>
            <w:right w:val="none" w:sz="0" w:space="0" w:color="auto"/>
          </w:divBdr>
          <w:divsChild>
            <w:div w:id="739251683">
              <w:marLeft w:val="0"/>
              <w:marRight w:val="0"/>
              <w:marTop w:val="0"/>
              <w:marBottom w:val="0"/>
              <w:divBdr>
                <w:top w:val="none" w:sz="0" w:space="0" w:color="auto"/>
                <w:left w:val="none" w:sz="0" w:space="0" w:color="auto"/>
                <w:bottom w:val="none" w:sz="0" w:space="0" w:color="auto"/>
                <w:right w:val="none" w:sz="0" w:space="0" w:color="auto"/>
              </w:divBdr>
            </w:div>
            <w:div w:id="734552200">
              <w:marLeft w:val="0"/>
              <w:marRight w:val="0"/>
              <w:marTop w:val="0"/>
              <w:marBottom w:val="0"/>
              <w:divBdr>
                <w:top w:val="none" w:sz="0" w:space="0" w:color="auto"/>
                <w:left w:val="none" w:sz="0" w:space="0" w:color="auto"/>
                <w:bottom w:val="none" w:sz="0" w:space="0" w:color="auto"/>
                <w:right w:val="none" w:sz="0" w:space="0" w:color="auto"/>
              </w:divBdr>
            </w:div>
            <w:div w:id="1959330850">
              <w:marLeft w:val="0"/>
              <w:marRight w:val="0"/>
              <w:marTop w:val="0"/>
              <w:marBottom w:val="0"/>
              <w:divBdr>
                <w:top w:val="none" w:sz="0" w:space="0" w:color="auto"/>
                <w:left w:val="none" w:sz="0" w:space="0" w:color="auto"/>
                <w:bottom w:val="none" w:sz="0" w:space="0" w:color="auto"/>
                <w:right w:val="none" w:sz="0" w:space="0" w:color="auto"/>
              </w:divBdr>
            </w:div>
            <w:div w:id="436800597">
              <w:marLeft w:val="0"/>
              <w:marRight w:val="0"/>
              <w:marTop w:val="0"/>
              <w:marBottom w:val="0"/>
              <w:divBdr>
                <w:top w:val="none" w:sz="0" w:space="0" w:color="auto"/>
                <w:left w:val="none" w:sz="0" w:space="0" w:color="auto"/>
                <w:bottom w:val="none" w:sz="0" w:space="0" w:color="auto"/>
                <w:right w:val="none" w:sz="0" w:space="0" w:color="auto"/>
              </w:divBdr>
            </w:div>
            <w:div w:id="394164401">
              <w:marLeft w:val="0"/>
              <w:marRight w:val="0"/>
              <w:marTop w:val="0"/>
              <w:marBottom w:val="0"/>
              <w:divBdr>
                <w:top w:val="none" w:sz="0" w:space="0" w:color="auto"/>
                <w:left w:val="none" w:sz="0" w:space="0" w:color="auto"/>
                <w:bottom w:val="none" w:sz="0" w:space="0" w:color="auto"/>
                <w:right w:val="none" w:sz="0" w:space="0" w:color="auto"/>
              </w:divBdr>
            </w:div>
            <w:div w:id="1045836754">
              <w:marLeft w:val="0"/>
              <w:marRight w:val="0"/>
              <w:marTop w:val="0"/>
              <w:marBottom w:val="0"/>
              <w:divBdr>
                <w:top w:val="none" w:sz="0" w:space="0" w:color="auto"/>
                <w:left w:val="none" w:sz="0" w:space="0" w:color="auto"/>
                <w:bottom w:val="none" w:sz="0" w:space="0" w:color="auto"/>
                <w:right w:val="none" w:sz="0" w:space="0" w:color="auto"/>
              </w:divBdr>
            </w:div>
            <w:div w:id="187640150">
              <w:marLeft w:val="0"/>
              <w:marRight w:val="0"/>
              <w:marTop w:val="0"/>
              <w:marBottom w:val="0"/>
              <w:divBdr>
                <w:top w:val="none" w:sz="0" w:space="0" w:color="auto"/>
                <w:left w:val="none" w:sz="0" w:space="0" w:color="auto"/>
                <w:bottom w:val="none" w:sz="0" w:space="0" w:color="auto"/>
                <w:right w:val="none" w:sz="0" w:space="0" w:color="auto"/>
              </w:divBdr>
            </w:div>
            <w:div w:id="160807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m.mai.gov.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m.mai.gov.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17</Pages>
  <Words>5485</Words>
  <Characters>31266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CMDTANK-L16</cp:lastModifiedBy>
  <cp:revision>26</cp:revision>
  <cp:lastPrinted>2022-06-21T10:36:00Z</cp:lastPrinted>
  <dcterms:created xsi:type="dcterms:W3CDTF">2022-06-08T15:00:00Z</dcterms:created>
  <dcterms:modified xsi:type="dcterms:W3CDTF">2023-05-09T13:49:00Z</dcterms:modified>
</cp:coreProperties>
</file>